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E27AC" w14:textId="5F67AA5D" w:rsidR="00B23264" w:rsidRDefault="00B23264" w:rsidP="005E374C">
      <w:pPr>
        <w:jc w:val="center"/>
        <w:rPr>
          <w:rFonts w:ascii="Times New Roman" w:hAnsi="Times New Roman" w:cs="Times New Roman"/>
          <w:b/>
          <w:bCs/>
        </w:rPr>
      </w:pPr>
    </w:p>
    <w:p w14:paraId="12A07949" w14:textId="64536555" w:rsidR="002F0A09" w:rsidRPr="005E374C" w:rsidRDefault="00B23264" w:rsidP="005E374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br/>
      </w:r>
      <w:r w:rsidR="002F0A09" w:rsidRPr="005E374C">
        <w:rPr>
          <w:rFonts w:ascii="Times New Roman" w:hAnsi="Times New Roman" w:cs="Times New Roman"/>
          <w:b/>
          <w:bCs/>
        </w:rPr>
        <w:t>Условия аренды абонентского терминала</w:t>
      </w:r>
    </w:p>
    <w:p w14:paraId="19D0739E" w14:textId="08F90F97" w:rsidR="002F0A09" w:rsidRPr="004C5126" w:rsidRDefault="002F0A09" w:rsidP="00294F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374C">
        <w:rPr>
          <w:rFonts w:ascii="Times New Roman" w:hAnsi="Times New Roman" w:cs="Times New Roman"/>
        </w:rPr>
        <w:t xml:space="preserve">1. Модель предоставляемого </w:t>
      </w:r>
      <w:r w:rsidR="00BA78D2" w:rsidRPr="005E374C">
        <w:rPr>
          <w:rFonts w:ascii="Times New Roman" w:hAnsi="Times New Roman" w:cs="Times New Roman"/>
        </w:rPr>
        <w:t>терминала</w:t>
      </w:r>
      <w:r w:rsidRPr="005E374C">
        <w:rPr>
          <w:rFonts w:ascii="Times New Roman" w:hAnsi="Times New Roman" w:cs="Times New Roman"/>
        </w:rPr>
        <w:t xml:space="preserve"> – </w:t>
      </w:r>
      <w:proofErr w:type="spellStart"/>
      <w:r w:rsidRPr="005E374C">
        <w:rPr>
          <w:rFonts w:ascii="Times New Roman" w:hAnsi="Times New Roman" w:cs="Times New Roman"/>
          <w:lang w:val="en-US"/>
        </w:rPr>
        <w:t>Eltex</w:t>
      </w:r>
      <w:proofErr w:type="spellEnd"/>
      <w:r w:rsidRPr="005E374C">
        <w:rPr>
          <w:rFonts w:ascii="Times New Roman" w:hAnsi="Times New Roman" w:cs="Times New Roman"/>
        </w:rPr>
        <w:t xml:space="preserve"> </w:t>
      </w:r>
      <w:r w:rsidRPr="005E374C">
        <w:rPr>
          <w:rFonts w:ascii="Times New Roman" w:hAnsi="Times New Roman" w:cs="Times New Roman"/>
          <w:lang w:val="en-US"/>
        </w:rPr>
        <w:t>ONT</w:t>
      </w:r>
      <w:r w:rsidRPr="005E374C">
        <w:rPr>
          <w:rFonts w:ascii="Times New Roman" w:hAnsi="Times New Roman" w:cs="Times New Roman"/>
        </w:rPr>
        <w:t xml:space="preserve"> </w:t>
      </w:r>
      <w:r w:rsidRPr="005E374C">
        <w:rPr>
          <w:rFonts w:ascii="Times New Roman" w:hAnsi="Times New Roman" w:cs="Times New Roman"/>
          <w:lang w:val="en-US"/>
        </w:rPr>
        <w:t>NTU</w:t>
      </w:r>
      <w:r w:rsidR="004C5126">
        <w:rPr>
          <w:rFonts w:ascii="Times New Roman" w:hAnsi="Times New Roman" w:cs="Times New Roman"/>
        </w:rPr>
        <w:t>-1/С-</w:t>
      </w:r>
      <w:r w:rsidR="004C5126">
        <w:rPr>
          <w:rFonts w:ascii="Times New Roman" w:hAnsi="Times New Roman" w:cs="Times New Roman"/>
          <w:lang w:val="en-US"/>
        </w:rPr>
        <w:t>Data</w:t>
      </w:r>
    </w:p>
    <w:p w14:paraId="114F636B" w14:textId="30126518" w:rsidR="00BA78D2" w:rsidRPr="005E374C" w:rsidRDefault="00316834" w:rsidP="00294F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374C">
        <w:rPr>
          <w:rFonts w:ascii="Times New Roman" w:hAnsi="Times New Roman" w:cs="Times New Roman"/>
        </w:rPr>
        <w:t>2</w:t>
      </w:r>
      <w:r w:rsidR="002F0A09" w:rsidRPr="005E374C">
        <w:rPr>
          <w:rFonts w:ascii="Times New Roman" w:hAnsi="Times New Roman" w:cs="Times New Roman"/>
        </w:rPr>
        <w:t xml:space="preserve">. Новый Абонент </w:t>
      </w:r>
      <w:r w:rsidR="00294F4B">
        <w:rPr>
          <w:rFonts w:ascii="Times New Roman" w:hAnsi="Times New Roman" w:cs="Times New Roman"/>
        </w:rPr>
        <w:t>получает</w:t>
      </w:r>
      <w:r w:rsidR="002F0A09" w:rsidRPr="005E374C">
        <w:rPr>
          <w:rFonts w:ascii="Times New Roman" w:hAnsi="Times New Roman" w:cs="Times New Roman"/>
        </w:rPr>
        <w:t xml:space="preserve"> оборудование в момент монтажа, при условии наличия на лицевом счете достаточных для подключения услуги и настройки оборудования средств.  </w:t>
      </w:r>
    </w:p>
    <w:p w14:paraId="49A765F3" w14:textId="03BBECB4" w:rsidR="00BA78D2" w:rsidRPr="005E374C" w:rsidRDefault="00316834" w:rsidP="00294F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374C">
        <w:rPr>
          <w:rFonts w:ascii="Times New Roman" w:hAnsi="Times New Roman" w:cs="Times New Roman"/>
        </w:rPr>
        <w:t>3</w:t>
      </w:r>
      <w:r w:rsidR="002F0A09" w:rsidRPr="005E374C">
        <w:rPr>
          <w:rFonts w:ascii="Times New Roman" w:hAnsi="Times New Roman" w:cs="Times New Roman"/>
        </w:rPr>
        <w:t xml:space="preserve">. Арендная плата </w:t>
      </w:r>
      <w:r w:rsidRPr="005E374C">
        <w:rPr>
          <w:rFonts w:ascii="Times New Roman" w:hAnsi="Times New Roman" w:cs="Times New Roman"/>
        </w:rPr>
        <w:t>60</w:t>
      </w:r>
      <w:r w:rsidR="002F0A09" w:rsidRPr="005E374C">
        <w:rPr>
          <w:rFonts w:ascii="Times New Roman" w:hAnsi="Times New Roman" w:cs="Times New Roman"/>
        </w:rPr>
        <w:t xml:space="preserve"> руб./мес. списывается со счета абонента ежемесячно в </w:t>
      </w:r>
      <w:r w:rsidRPr="005E374C">
        <w:rPr>
          <w:rFonts w:ascii="Times New Roman" w:hAnsi="Times New Roman" w:cs="Times New Roman"/>
        </w:rPr>
        <w:t>конце</w:t>
      </w:r>
      <w:r w:rsidR="002F0A09" w:rsidRPr="005E374C">
        <w:rPr>
          <w:rFonts w:ascii="Times New Roman" w:hAnsi="Times New Roman" w:cs="Times New Roman"/>
        </w:rPr>
        <w:t xml:space="preserve"> расчетного периода. </w:t>
      </w:r>
    </w:p>
    <w:p w14:paraId="13C03289" w14:textId="192D5DC0" w:rsidR="00BA78D2" w:rsidRPr="005E374C" w:rsidRDefault="00316834" w:rsidP="00294F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374C">
        <w:rPr>
          <w:rFonts w:ascii="Times New Roman" w:hAnsi="Times New Roman" w:cs="Times New Roman"/>
        </w:rPr>
        <w:t>4</w:t>
      </w:r>
      <w:r w:rsidR="002F0A09" w:rsidRPr="005E374C">
        <w:rPr>
          <w:rFonts w:ascii="Times New Roman" w:hAnsi="Times New Roman" w:cs="Times New Roman"/>
        </w:rPr>
        <w:t xml:space="preserve">. Арендная плата начисляется с момента установки оборудования до момента подписания акта возврата оборудования. </w:t>
      </w:r>
    </w:p>
    <w:p w14:paraId="1AECA5DA" w14:textId="46EA96AA" w:rsidR="00BA78D2" w:rsidRPr="005E374C" w:rsidRDefault="00316834" w:rsidP="00294F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374C">
        <w:rPr>
          <w:rFonts w:ascii="Times New Roman" w:hAnsi="Times New Roman" w:cs="Times New Roman"/>
        </w:rPr>
        <w:t>5</w:t>
      </w:r>
      <w:r w:rsidR="002F0A09" w:rsidRPr="005E374C">
        <w:rPr>
          <w:rFonts w:ascii="Times New Roman" w:hAnsi="Times New Roman" w:cs="Times New Roman"/>
        </w:rPr>
        <w:t xml:space="preserve">. В случае временного приостановления предоставления Абоненту услуг, списание арендных платежей с лицевого счета Абонента производится в полном объёме. </w:t>
      </w:r>
    </w:p>
    <w:p w14:paraId="3130A86A" w14:textId="57FECCA7" w:rsidR="00BA78D2" w:rsidRPr="005E374C" w:rsidRDefault="005E374C" w:rsidP="00294F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374C">
        <w:rPr>
          <w:rFonts w:ascii="Times New Roman" w:hAnsi="Times New Roman" w:cs="Times New Roman"/>
        </w:rPr>
        <w:t>6</w:t>
      </w:r>
      <w:r w:rsidR="002F0A09" w:rsidRPr="005E374C">
        <w:rPr>
          <w:rFonts w:ascii="Times New Roman" w:hAnsi="Times New Roman" w:cs="Times New Roman"/>
        </w:rPr>
        <w:t>. В случае расторжения Договора на услуги связи ООО «</w:t>
      </w:r>
      <w:r w:rsidR="004C5126">
        <w:rPr>
          <w:rFonts w:ascii="Times New Roman" w:hAnsi="Times New Roman" w:cs="Times New Roman"/>
        </w:rPr>
        <w:t>Эксперт Телеком</w:t>
      </w:r>
      <w:r w:rsidR="002F0A09" w:rsidRPr="005E374C">
        <w:rPr>
          <w:rFonts w:ascii="Times New Roman" w:hAnsi="Times New Roman" w:cs="Times New Roman"/>
        </w:rPr>
        <w:t>» по инициативе Абонента, Абонент обязан погасить имеющиеся задолженности и вернуть Оборудование в офис продаж ООО «</w:t>
      </w:r>
      <w:r w:rsidR="004C5126">
        <w:rPr>
          <w:rFonts w:ascii="Times New Roman" w:hAnsi="Times New Roman" w:cs="Times New Roman"/>
        </w:rPr>
        <w:t>Эксперт Телеком</w:t>
      </w:r>
      <w:bookmarkStart w:id="0" w:name="_GoBack"/>
      <w:bookmarkEnd w:id="0"/>
      <w:r w:rsidR="002F0A09" w:rsidRPr="005E374C">
        <w:rPr>
          <w:rFonts w:ascii="Times New Roman" w:hAnsi="Times New Roman" w:cs="Times New Roman"/>
        </w:rPr>
        <w:t xml:space="preserve">» в момент расторжения Договора в полной комплектации; в товарном виде, с учетом естественного износа; в исправном состоянии либо без признаков внешнего или внутреннего механического, химического, температурного воздействия на оборудование. </w:t>
      </w:r>
    </w:p>
    <w:p w14:paraId="17FF866D" w14:textId="1466FF4E" w:rsidR="00BA78D2" w:rsidRPr="005E374C" w:rsidRDefault="005E374C" w:rsidP="00294F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374C">
        <w:rPr>
          <w:rFonts w:ascii="Times New Roman" w:hAnsi="Times New Roman" w:cs="Times New Roman"/>
        </w:rPr>
        <w:t>7</w:t>
      </w:r>
      <w:r w:rsidR="002F0A09" w:rsidRPr="005E374C">
        <w:rPr>
          <w:rFonts w:ascii="Times New Roman" w:hAnsi="Times New Roman" w:cs="Times New Roman"/>
        </w:rPr>
        <w:t xml:space="preserve">. В случае повреждения оборудования и его выходу из строя по вине Абонента, Абонент несет материальную ответственность и обязуется выплатить </w:t>
      </w:r>
      <w:r w:rsidRPr="005E374C">
        <w:rPr>
          <w:rFonts w:ascii="Times New Roman" w:hAnsi="Times New Roman" w:cs="Times New Roman"/>
        </w:rPr>
        <w:t>7200</w:t>
      </w:r>
      <w:r w:rsidR="002F0A09" w:rsidRPr="005E374C">
        <w:rPr>
          <w:rFonts w:ascii="Times New Roman" w:hAnsi="Times New Roman" w:cs="Times New Roman"/>
        </w:rPr>
        <w:t xml:space="preserve"> рублей. </w:t>
      </w:r>
    </w:p>
    <w:p w14:paraId="3CC7D6D5" w14:textId="61934E77" w:rsidR="00BA78D2" w:rsidRPr="005E374C" w:rsidRDefault="005E374C" w:rsidP="00294F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374C">
        <w:rPr>
          <w:rFonts w:ascii="Times New Roman" w:hAnsi="Times New Roman" w:cs="Times New Roman"/>
        </w:rPr>
        <w:t>8</w:t>
      </w:r>
      <w:r w:rsidR="002F0A09" w:rsidRPr="005E374C">
        <w:rPr>
          <w:rFonts w:ascii="Times New Roman" w:hAnsi="Times New Roman" w:cs="Times New Roman"/>
        </w:rPr>
        <w:t xml:space="preserve">. Оборудование предоставляется в аренду с технической документацией, в исправном состоянии, на весь срок действия Договора на оказание услуг. </w:t>
      </w:r>
    </w:p>
    <w:p w14:paraId="0A005E17" w14:textId="164D0899" w:rsidR="00BA78D2" w:rsidRPr="005E374C" w:rsidRDefault="005E374C" w:rsidP="00294F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374C">
        <w:rPr>
          <w:rFonts w:ascii="Times New Roman" w:hAnsi="Times New Roman" w:cs="Times New Roman"/>
        </w:rPr>
        <w:t>9</w:t>
      </w:r>
      <w:r w:rsidR="002F0A09" w:rsidRPr="005E374C">
        <w:rPr>
          <w:rFonts w:ascii="Times New Roman" w:hAnsi="Times New Roman" w:cs="Times New Roman"/>
        </w:rPr>
        <w:t xml:space="preserve">. Срок гарантии устанавливается изготовителем оборудования связи и исчисляется со дня подключения к услуге согласно техническому руководству по эксплуатации (паспорту). Гарантийный и сервисный ремонт осуществляется в официальных сервисных центрах производителя оборудования. </w:t>
      </w:r>
    </w:p>
    <w:p w14:paraId="7017C1C2" w14:textId="30D39527" w:rsidR="00C819E1" w:rsidRPr="005E374C" w:rsidRDefault="005E374C" w:rsidP="00294F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374C">
        <w:rPr>
          <w:rFonts w:ascii="Times New Roman" w:hAnsi="Times New Roman" w:cs="Times New Roman"/>
        </w:rPr>
        <w:t>10</w:t>
      </w:r>
      <w:r w:rsidR="002F0A09" w:rsidRPr="005E374C">
        <w:rPr>
          <w:rFonts w:ascii="Times New Roman" w:hAnsi="Times New Roman" w:cs="Times New Roman"/>
        </w:rPr>
        <w:t xml:space="preserve">. Услуга </w:t>
      </w:r>
      <w:r w:rsidRPr="005E374C">
        <w:rPr>
          <w:rFonts w:ascii="Times New Roman" w:hAnsi="Times New Roman" w:cs="Times New Roman"/>
        </w:rPr>
        <w:t>аренды абонентского терминала</w:t>
      </w:r>
      <w:r w:rsidR="002F0A09" w:rsidRPr="005E374C">
        <w:rPr>
          <w:rFonts w:ascii="Times New Roman" w:hAnsi="Times New Roman" w:cs="Times New Roman"/>
        </w:rPr>
        <w:t xml:space="preserve"> предоставляется по дополнительному соглашению на основании Акта приема-передачи оборудования.</w:t>
      </w:r>
    </w:p>
    <w:sectPr w:rsidR="00C819E1" w:rsidRPr="005E374C" w:rsidSect="00BA78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8C"/>
    <w:rsid w:val="00294F4B"/>
    <w:rsid w:val="002F0A09"/>
    <w:rsid w:val="00316834"/>
    <w:rsid w:val="004C5126"/>
    <w:rsid w:val="005E374C"/>
    <w:rsid w:val="0070418C"/>
    <w:rsid w:val="00B23264"/>
    <w:rsid w:val="00BA78D2"/>
    <w:rsid w:val="00C8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221E5"/>
  <w15:chartTrackingRefBased/>
  <w15:docId w15:val="{07DB8665-8B82-46C4-B252-9DD7F403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 JJKoylov</dc:creator>
  <cp:keywords/>
  <dc:description/>
  <cp:lastModifiedBy>Данила Копылов</cp:lastModifiedBy>
  <cp:revision>2</cp:revision>
  <dcterms:created xsi:type="dcterms:W3CDTF">2023-07-14T07:35:00Z</dcterms:created>
  <dcterms:modified xsi:type="dcterms:W3CDTF">2023-07-14T07:35:00Z</dcterms:modified>
</cp:coreProperties>
</file>