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D717" w14:textId="67EE46B5" w:rsidR="00316FC5" w:rsidRPr="00782C66" w:rsidRDefault="00F138F0" w:rsidP="000F2B9E">
      <w:pPr>
        <w:ind w:right="12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="002065CE" w:rsidRPr="00782C66">
        <w:rPr>
          <w:rFonts w:ascii="Times New Roman" w:hAnsi="Times New Roman" w:cs="Times New Roman"/>
          <w:b/>
          <w:bCs/>
        </w:rPr>
        <w:t>Условия оказания услуги</w:t>
      </w:r>
    </w:p>
    <w:p w14:paraId="0F2B6FBD" w14:textId="3B7B41D1" w:rsidR="00316FC5" w:rsidRPr="00782C66" w:rsidRDefault="002065CE" w:rsidP="000F2B9E">
      <w:pPr>
        <w:ind w:right="112"/>
        <w:jc w:val="center"/>
        <w:rPr>
          <w:rFonts w:ascii="Times New Roman" w:hAnsi="Times New Roman" w:cs="Times New Roman"/>
          <w:b/>
          <w:bCs/>
        </w:rPr>
      </w:pPr>
      <w:r w:rsidRPr="00782C66">
        <w:rPr>
          <w:rFonts w:ascii="Times New Roman" w:hAnsi="Times New Roman" w:cs="Times New Roman"/>
          <w:b/>
          <w:bCs/>
        </w:rPr>
        <w:t>«</w:t>
      </w:r>
      <w:r w:rsidR="00260DE5" w:rsidRPr="00782C66">
        <w:rPr>
          <w:rFonts w:ascii="Times New Roman" w:hAnsi="Times New Roman" w:cs="Times New Roman"/>
          <w:b/>
          <w:bCs/>
        </w:rPr>
        <w:t>Д</w:t>
      </w:r>
      <w:r w:rsidR="00AC0863" w:rsidRPr="00782C66">
        <w:rPr>
          <w:rFonts w:ascii="Times New Roman" w:hAnsi="Times New Roman" w:cs="Times New Roman"/>
          <w:b/>
          <w:bCs/>
        </w:rPr>
        <w:t>оступ к сети</w:t>
      </w:r>
      <w:r w:rsidRPr="00782C66">
        <w:rPr>
          <w:rFonts w:ascii="Times New Roman" w:hAnsi="Times New Roman" w:cs="Times New Roman"/>
          <w:b/>
          <w:bCs/>
        </w:rPr>
        <w:t xml:space="preserve"> </w:t>
      </w:r>
      <w:r w:rsidR="00260DE5" w:rsidRPr="00782C66">
        <w:rPr>
          <w:rFonts w:ascii="Times New Roman" w:hAnsi="Times New Roman" w:cs="Times New Roman"/>
          <w:b/>
          <w:bCs/>
        </w:rPr>
        <w:t>и</w:t>
      </w:r>
      <w:r w:rsidRPr="00782C66">
        <w:rPr>
          <w:rFonts w:ascii="Times New Roman" w:hAnsi="Times New Roman" w:cs="Times New Roman"/>
          <w:b/>
          <w:bCs/>
        </w:rPr>
        <w:t>нтернет»</w:t>
      </w:r>
    </w:p>
    <w:p w14:paraId="106A6C19" w14:textId="77777777" w:rsidR="00482DF2" w:rsidRPr="007B0246" w:rsidRDefault="00482DF2" w:rsidP="00482DF2">
      <w:pPr>
        <w:pStyle w:val="a4"/>
        <w:ind w:right="127"/>
        <w:rPr>
          <w:rFonts w:ascii="Times New Roman" w:hAnsi="Times New Roman" w:cs="Times New Roman"/>
          <w:color w:val="585858"/>
          <w:sz w:val="20"/>
          <w:szCs w:val="20"/>
        </w:rPr>
      </w:pPr>
    </w:p>
    <w:p w14:paraId="5DC1A4AA" w14:textId="12A89E9B" w:rsidR="00316FC5" w:rsidRPr="007B0246" w:rsidRDefault="002065CE">
      <w:pPr>
        <w:pStyle w:val="1"/>
        <w:numPr>
          <w:ilvl w:val="0"/>
          <w:numId w:val="2"/>
        </w:numPr>
        <w:tabs>
          <w:tab w:val="left" w:pos="830"/>
        </w:tabs>
        <w:spacing w:before="93"/>
        <w:ind w:right="135" w:firstLine="0"/>
        <w:rPr>
          <w:rFonts w:ascii="Times New Roman" w:hAnsi="Times New Roman" w:cs="Times New Roman"/>
        </w:rPr>
      </w:pPr>
      <w:r w:rsidRPr="007B0246">
        <w:rPr>
          <w:rFonts w:ascii="Times New Roman" w:hAnsi="Times New Roman" w:cs="Times New Roman"/>
        </w:rPr>
        <w:t>Описание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и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технические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характеристики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услуги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«Д</w:t>
      </w:r>
      <w:r w:rsidR="00AC0863" w:rsidRPr="007B0246">
        <w:rPr>
          <w:rFonts w:ascii="Times New Roman" w:hAnsi="Times New Roman" w:cs="Times New Roman"/>
        </w:rPr>
        <w:t>оступ к сети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интернет»,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зона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ответственности</w:t>
      </w:r>
    </w:p>
    <w:p w14:paraId="68D706B1" w14:textId="77777777" w:rsidR="00316FC5" w:rsidRPr="007B0246" w:rsidRDefault="00316FC5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C289496" w14:textId="2AB041EF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8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pacing w:val="-2"/>
          <w:w w:val="105"/>
          <w:sz w:val="20"/>
          <w:szCs w:val="20"/>
        </w:rPr>
        <w:t xml:space="preserve">В рамках оказания услуги </w:t>
      </w:r>
      <w:r w:rsidRPr="007B0246">
        <w:rPr>
          <w:rFonts w:ascii="Times New Roman" w:hAnsi="Times New Roman" w:cs="Times New Roman"/>
          <w:color w:val="252525"/>
          <w:spacing w:val="-1"/>
          <w:w w:val="105"/>
          <w:sz w:val="20"/>
          <w:szCs w:val="20"/>
        </w:rPr>
        <w:t>«</w:t>
      </w:r>
      <w:r w:rsidR="00AC0863" w:rsidRPr="007B0246">
        <w:rPr>
          <w:rFonts w:ascii="Times New Roman" w:hAnsi="Times New Roman" w:cs="Times New Roman"/>
          <w:color w:val="252525"/>
          <w:spacing w:val="-1"/>
          <w:w w:val="105"/>
          <w:sz w:val="20"/>
          <w:szCs w:val="20"/>
        </w:rPr>
        <w:t>Доступ к сети</w:t>
      </w:r>
      <w:r w:rsidRPr="007B0246">
        <w:rPr>
          <w:rFonts w:ascii="Times New Roman" w:hAnsi="Times New Roman" w:cs="Times New Roman"/>
          <w:color w:val="252525"/>
          <w:spacing w:val="-1"/>
          <w:w w:val="105"/>
          <w:sz w:val="20"/>
          <w:szCs w:val="20"/>
        </w:rPr>
        <w:t xml:space="preserve"> интернет» (далее </w:t>
      </w:r>
      <w:r w:rsidRPr="007B0246">
        <w:rPr>
          <w:rFonts w:ascii="Times New Roman" w:hAnsi="Times New Roman" w:cs="Times New Roman"/>
          <w:color w:val="252525"/>
          <w:spacing w:val="-1"/>
          <w:w w:val="120"/>
          <w:sz w:val="20"/>
          <w:szCs w:val="20"/>
        </w:rPr>
        <w:t xml:space="preserve">– </w:t>
      </w:r>
      <w:r w:rsidRPr="007B0246">
        <w:rPr>
          <w:rFonts w:ascii="Times New Roman" w:hAnsi="Times New Roman" w:cs="Times New Roman"/>
          <w:color w:val="252525"/>
          <w:spacing w:val="-1"/>
          <w:w w:val="105"/>
          <w:sz w:val="20"/>
          <w:szCs w:val="20"/>
        </w:rPr>
        <w:t>«Услуга») Оператор организует соединение</w:t>
      </w:r>
      <w:r w:rsidRPr="007B0246">
        <w:rPr>
          <w:rFonts w:ascii="Times New Roman" w:hAnsi="Times New Roman" w:cs="Times New Roman"/>
          <w:color w:val="252525"/>
          <w:w w:val="10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pacing w:val="-1"/>
          <w:w w:val="105"/>
          <w:sz w:val="20"/>
          <w:szCs w:val="20"/>
        </w:rPr>
        <w:t xml:space="preserve">Пользовательского (оконечного) оборудования с Сетью </w:t>
      </w:r>
      <w:r w:rsidRPr="007B0246">
        <w:rPr>
          <w:rFonts w:ascii="Times New Roman" w:hAnsi="Times New Roman" w:cs="Times New Roman"/>
          <w:color w:val="252525"/>
          <w:w w:val="105"/>
          <w:sz w:val="20"/>
          <w:szCs w:val="20"/>
        </w:rPr>
        <w:t>связи Оператора и осуществляет передачу данных</w:t>
      </w:r>
      <w:r w:rsidRPr="007B0246">
        <w:rPr>
          <w:rFonts w:ascii="Times New Roman" w:hAnsi="Times New Roman" w:cs="Times New Roman"/>
          <w:color w:val="252525"/>
          <w:spacing w:val="1"/>
          <w:w w:val="10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Абонента, а именно – двунаправленную передачу пакетов между Пользовательским (оконечным) оборудованием 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w w:val="105"/>
          <w:sz w:val="20"/>
          <w:szCs w:val="20"/>
        </w:rPr>
        <w:t>Сетью</w:t>
      </w:r>
      <w:r w:rsidRPr="007B0246">
        <w:rPr>
          <w:rFonts w:ascii="Times New Roman" w:hAnsi="Times New Roman" w:cs="Times New Roman"/>
          <w:color w:val="252525"/>
          <w:spacing w:val="-1"/>
          <w:w w:val="10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w w:val="105"/>
          <w:sz w:val="20"/>
          <w:szCs w:val="20"/>
        </w:rPr>
        <w:t>Интернет.</w:t>
      </w:r>
    </w:p>
    <w:p w14:paraId="715ACA99" w14:textId="549EC266" w:rsidR="00892715" w:rsidRPr="007B0246" w:rsidRDefault="00892715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8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bCs/>
          <w:sz w:val="20"/>
          <w:szCs w:val="20"/>
        </w:rPr>
        <w:t xml:space="preserve">Оказание Услуги может сопровождаться </w:t>
      </w:r>
      <w:r w:rsidR="00D8333A" w:rsidRPr="007B0246">
        <w:rPr>
          <w:rFonts w:ascii="Times New Roman" w:hAnsi="Times New Roman" w:cs="Times New Roman"/>
          <w:bCs/>
          <w:sz w:val="20"/>
          <w:szCs w:val="20"/>
        </w:rPr>
        <w:t>предоставлением иных услуг,</w:t>
      </w:r>
      <w:r w:rsidRPr="007B0246">
        <w:rPr>
          <w:rFonts w:ascii="Times New Roman" w:hAnsi="Times New Roman" w:cs="Times New Roman"/>
          <w:bCs/>
          <w:sz w:val="20"/>
          <w:szCs w:val="20"/>
        </w:rPr>
        <w:t xml:space="preserve"> технологически неразрывно связанных с указанной Услугой, в том числе оказанием услуг передачи данных, предоставлением IP-адреса и других дополнительных услуг, предоставляемых в соответствии с действующими тарифами и условиями Оператора.</w:t>
      </w:r>
    </w:p>
    <w:p w14:paraId="5BD901A0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34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оказывает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сеансовые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(разовые)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путем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назначения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Пользовательскому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(оконечному)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оборудованию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динамического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IP-адреса, если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иное</w:t>
      </w:r>
      <w:r w:rsidRPr="007B0246">
        <w:rPr>
          <w:rFonts w:ascii="Times New Roman" w:hAnsi="Times New Roman" w:cs="Times New Roman"/>
          <w:color w:val="252525"/>
          <w:spacing w:val="-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предусмотрено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Тарифным планом.</w:t>
      </w:r>
    </w:p>
    <w:p w14:paraId="2F204DBD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190" w:lineRule="exact"/>
        <w:ind w:left="83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оказания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используется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протокол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передачи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данных</w:t>
      </w:r>
      <w:r w:rsidRPr="007B0246">
        <w:rPr>
          <w:rFonts w:ascii="Times New Roman" w:hAnsi="Times New Roman" w:cs="Times New Roman"/>
          <w:color w:val="252525"/>
          <w:spacing w:val="-1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TCP/IP.</w:t>
      </w:r>
    </w:p>
    <w:p w14:paraId="055313BF" w14:textId="77777777" w:rsidR="00316FC5" w:rsidRPr="007B0246" w:rsidRDefault="002065CE" w:rsidP="00260DE5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12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Максимальная полоса пропускания линии связи (скорость передачи данных) между Пользовательским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(оконечным)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оборудованием и узлом связи Сети связи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определяется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Тарифным планом.</w:t>
      </w:r>
    </w:p>
    <w:p w14:paraId="5F292FD2" w14:textId="6703AC74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5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анализирует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трафик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несет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ответственности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содержание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информации,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публикуемой</w:t>
      </w:r>
      <w:r w:rsidR="00482598" w:rsidRPr="007B0246">
        <w:rPr>
          <w:rFonts w:ascii="Times New Roman" w:hAnsi="Times New Roman" w:cs="Times New Roman"/>
          <w:color w:val="252525"/>
          <w:sz w:val="20"/>
          <w:szCs w:val="20"/>
        </w:rPr>
        <w:t>/получаемой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Абонентом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Интернет.</w:t>
      </w:r>
    </w:p>
    <w:p w14:paraId="4A1C7649" w14:textId="42CF8992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35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Скорость доступа к информационным ресурсам (в том числе Сети Интернет), находящимся вне Сети </w:t>
      </w:r>
      <w:proofErr w:type="gram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="00D8333A"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proofErr w:type="gramEnd"/>
      <w:r w:rsidRPr="007B0246">
        <w:rPr>
          <w:rFonts w:ascii="Times New Roman" w:hAnsi="Times New Roman" w:cs="Times New Roman"/>
          <w:color w:val="252525"/>
          <w:sz w:val="20"/>
          <w:szCs w:val="20"/>
        </w:rPr>
        <w:t>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регламентируется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(не устанавливается).</w:t>
      </w:r>
    </w:p>
    <w:p w14:paraId="40F2B70B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9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Зона ответственности Оператора заканчивается в точке подключения Абонентской линии к Абонентской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распределительной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системе.</w:t>
      </w:r>
    </w:p>
    <w:p w14:paraId="3A6509BF" w14:textId="12FBB98E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7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Единица тарификации </w:t>
      </w:r>
      <w:r w:rsidRPr="007B0246">
        <w:rPr>
          <w:rFonts w:ascii="Times New Roman" w:hAnsi="Times New Roman" w:cs="Times New Roman"/>
          <w:color w:val="252525"/>
          <w:spacing w:val="-1"/>
          <w:w w:val="160"/>
          <w:sz w:val="20"/>
          <w:szCs w:val="20"/>
        </w:rPr>
        <w:t xml:space="preserve">– 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1 Мбайт. Округление данных,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используемых для расчета ежемесячной стоимости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Услуги, не производится. При этом принимается во внимание следующее: 1 Гбайт = 1024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Мбайта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, 1 Мбайт = 1024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Кбайта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1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Кбайт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= 1024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байта.</w:t>
      </w:r>
    </w:p>
    <w:p w14:paraId="5E0A4723" w14:textId="4B57FFA7" w:rsidR="00482598" w:rsidRPr="007B0246" w:rsidRDefault="00482598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7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bCs/>
          <w:sz w:val="20"/>
          <w:szCs w:val="20"/>
        </w:rPr>
        <w:t>В соответствии с требованиями действующего законодательства Российской Федерации Оператор обеспечивает ограничение доступа к информационным ресурсам, содержащим информацию, распространение которой в Российской Федерации запрещено. Ограничение осуществляется в соответствии с данными, содержащимися в Едином реестре доменных имен, указателей страниц сайтов в сети "Интернет", ведение которого осуществляет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5133BBAD" w14:textId="77777777" w:rsidR="00316FC5" w:rsidRPr="007B0246" w:rsidRDefault="00316FC5">
      <w:pPr>
        <w:pStyle w:val="a3"/>
        <w:spacing w:before="7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48B3CD24" w14:textId="77777777" w:rsidR="00316FC5" w:rsidRPr="007B0246" w:rsidRDefault="002065CE">
      <w:pPr>
        <w:pStyle w:val="1"/>
        <w:numPr>
          <w:ilvl w:val="0"/>
          <w:numId w:val="2"/>
        </w:numPr>
        <w:tabs>
          <w:tab w:val="left" w:pos="830"/>
        </w:tabs>
        <w:spacing w:before="1"/>
        <w:ind w:left="830"/>
        <w:rPr>
          <w:rFonts w:ascii="Times New Roman" w:hAnsi="Times New Roman" w:cs="Times New Roman"/>
        </w:rPr>
      </w:pPr>
      <w:r w:rsidRPr="007B0246">
        <w:rPr>
          <w:rFonts w:ascii="Times New Roman" w:hAnsi="Times New Roman" w:cs="Times New Roman"/>
        </w:rPr>
        <w:t>Порядок</w:t>
      </w:r>
      <w:r w:rsidRPr="007B0246">
        <w:rPr>
          <w:rFonts w:ascii="Times New Roman" w:hAnsi="Times New Roman" w:cs="Times New Roman"/>
          <w:spacing w:val="-5"/>
        </w:rPr>
        <w:t xml:space="preserve"> </w:t>
      </w:r>
      <w:r w:rsidRPr="007B0246">
        <w:rPr>
          <w:rFonts w:ascii="Times New Roman" w:hAnsi="Times New Roman" w:cs="Times New Roman"/>
        </w:rPr>
        <w:t>предоставления</w:t>
      </w:r>
      <w:r w:rsidRPr="007B0246">
        <w:rPr>
          <w:rFonts w:ascii="Times New Roman" w:hAnsi="Times New Roman" w:cs="Times New Roman"/>
          <w:spacing w:val="-6"/>
        </w:rPr>
        <w:t xml:space="preserve"> </w:t>
      </w:r>
      <w:r w:rsidRPr="007B0246">
        <w:rPr>
          <w:rFonts w:ascii="Times New Roman" w:hAnsi="Times New Roman" w:cs="Times New Roman"/>
        </w:rPr>
        <w:t>доступа</w:t>
      </w:r>
      <w:r w:rsidRPr="007B0246">
        <w:rPr>
          <w:rFonts w:ascii="Times New Roman" w:hAnsi="Times New Roman" w:cs="Times New Roman"/>
          <w:spacing w:val="-5"/>
        </w:rPr>
        <w:t xml:space="preserve"> </w:t>
      </w:r>
      <w:r w:rsidRPr="007B0246">
        <w:rPr>
          <w:rFonts w:ascii="Times New Roman" w:hAnsi="Times New Roman" w:cs="Times New Roman"/>
        </w:rPr>
        <w:t>к</w:t>
      </w:r>
      <w:r w:rsidRPr="007B0246">
        <w:rPr>
          <w:rFonts w:ascii="Times New Roman" w:hAnsi="Times New Roman" w:cs="Times New Roman"/>
          <w:spacing w:val="-4"/>
        </w:rPr>
        <w:t xml:space="preserve"> </w:t>
      </w:r>
      <w:r w:rsidRPr="007B0246">
        <w:rPr>
          <w:rFonts w:ascii="Times New Roman" w:hAnsi="Times New Roman" w:cs="Times New Roman"/>
        </w:rPr>
        <w:t>Сети</w:t>
      </w:r>
      <w:r w:rsidRPr="007B0246">
        <w:rPr>
          <w:rFonts w:ascii="Times New Roman" w:hAnsi="Times New Roman" w:cs="Times New Roman"/>
          <w:spacing w:val="-2"/>
        </w:rPr>
        <w:t xml:space="preserve"> </w:t>
      </w:r>
      <w:r w:rsidRPr="007B0246">
        <w:rPr>
          <w:rFonts w:ascii="Times New Roman" w:hAnsi="Times New Roman" w:cs="Times New Roman"/>
        </w:rPr>
        <w:t>связи Оператора</w:t>
      </w:r>
      <w:r w:rsidRPr="007B0246">
        <w:rPr>
          <w:rFonts w:ascii="Times New Roman" w:hAnsi="Times New Roman" w:cs="Times New Roman"/>
          <w:spacing w:val="-5"/>
        </w:rPr>
        <w:t xml:space="preserve"> </w:t>
      </w:r>
      <w:r w:rsidRPr="007B0246">
        <w:rPr>
          <w:rFonts w:ascii="Times New Roman" w:hAnsi="Times New Roman" w:cs="Times New Roman"/>
        </w:rPr>
        <w:t>для</w:t>
      </w:r>
      <w:r w:rsidRPr="007B0246">
        <w:rPr>
          <w:rFonts w:ascii="Times New Roman" w:hAnsi="Times New Roman" w:cs="Times New Roman"/>
          <w:spacing w:val="-5"/>
        </w:rPr>
        <w:t xml:space="preserve"> </w:t>
      </w:r>
      <w:r w:rsidRPr="007B0246">
        <w:rPr>
          <w:rFonts w:ascii="Times New Roman" w:hAnsi="Times New Roman" w:cs="Times New Roman"/>
        </w:rPr>
        <w:t>оказания</w:t>
      </w:r>
      <w:r w:rsidRPr="007B0246">
        <w:rPr>
          <w:rFonts w:ascii="Times New Roman" w:hAnsi="Times New Roman" w:cs="Times New Roman"/>
          <w:spacing w:val="-5"/>
        </w:rPr>
        <w:t xml:space="preserve"> </w:t>
      </w:r>
      <w:r w:rsidRPr="007B0246">
        <w:rPr>
          <w:rFonts w:ascii="Times New Roman" w:hAnsi="Times New Roman" w:cs="Times New Roman"/>
        </w:rPr>
        <w:t>Услуги</w:t>
      </w:r>
    </w:p>
    <w:p w14:paraId="34D1AA22" w14:textId="77777777" w:rsidR="00316FC5" w:rsidRPr="007B0246" w:rsidRDefault="00316FC5">
      <w:pPr>
        <w:pStyle w:val="a3"/>
        <w:spacing w:before="2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A789BD6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2" w:lineRule="auto"/>
        <w:ind w:right="130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 Абонента к Сети связи Оператора может быть организован при наличии Технической возможности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предоставления доступа к сети связи, т.е. при одновременном наличии незадействованной монтированной емкости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узла связи, в зоне действия которого запрашивается подключение Пользовательского (оконечного) оборудования к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 связи Оператора, и незадействованных линий связи, позволяющих сформировать Абонентскую линию связи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между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узлом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 Пользовательским (оконечным)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оборудованием.</w:t>
      </w:r>
    </w:p>
    <w:p w14:paraId="2FFF5781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before="2"/>
        <w:ind w:left="83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Подключение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7B0246">
        <w:rPr>
          <w:rFonts w:ascii="Times New Roman" w:hAnsi="Times New Roman" w:cs="Times New Roman"/>
          <w:color w:val="252525"/>
          <w:spacing w:val="-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-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r w:rsidRPr="007B0246">
        <w:rPr>
          <w:rFonts w:ascii="Times New Roman" w:hAnsi="Times New Roman" w:cs="Times New Roman"/>
          <w:color w:val="252525"/>
          <w:spacing w:val="-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осуществляется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одной</w:t>
      </w:r>
      <w:r w:rsidRPr="007B0246">
        <w:rPr>
          <w:rFonts w:ascii="Times New Roman" w:hAnsi="Times New Roman" w:cs="Times New Roman"/>
          <w:color w:val="252525"/>
          <w:spacing w:val="-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из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следующих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технологий:</w:t>
      </w:r>
    </w:p>
    <w:p w14:paraId="71CCC5E1" w14:textId="77777777" w:rsidR="00316FC5" w:rsidRPr="007B0246" w:rsidRDefault="002065CE">
      <w:pPr>
        <w:pStyle w:val="a5"/>
        <w:numPr>
          <w:ilvl w:val="1"/>
          <w:numId w:val="1"/>
        </w:numPr>
        <w:tabs>
          <w:tab w:val="left" w:pos="1116"/>
        </w:tabs>
        <w:spacing w:line="244" w:lineRule="auto"/>
        <w:ind w:right="127" w:firstLine="707"/>
        <w:rPr>
          <w:rFonts w:ascii="Times New Roman" w:hAnsi="Times New Roman" w:cs="Times New Roman"/>
          <w:sz w:val="20"/>
          <w:szCs w:val="20"/>
        </w:rPr>
      </w:pP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FTTx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, предусматривающей возможность подключения оборудования Оператора к Пользовательскому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(оконечному) оборудованию по интерфейсу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Ethernet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10/100/1000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BaseT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. При этом Абонент обеспечивает доступ 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Помещение для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подключения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Услуги;</w:t>
      </w:r>
    </w:p>
    <w:p w14:paraId="57D036A8" w14:textId="4AAC21E2" w:rsidR="00316FC5" w:rsidRPr="0097131C" w:rsidRDefault="002065CE">
      <w:pPr>
        <w:pStyle w:val="a5"/>
        <w:numPr>
          <w:ilvl w:val="1"/>
          <w:numId w:val="1"/>
        </w:numPr>
        <w:tabs>
          <w:tab w:val="left" w:pos="1116"/>
        </w:tabs>
        <w:spacing w:line="242" w:lineRule="auto"/>
        <w:ind w:right="125" w:firstLine="707"/>
        <w:rPr>
          <w:rFonts w:ascii="Times New Roman" w:hAnsi="Times New Roman" w:cs="Times New Roman"/>
          <w:sz w:val="20"/>
          <w:szCs w:val="20"/>
        </w:rPr>
      </w:pP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хPON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, предусматривающей возможность подключения оборудования Оператора к Пользовательскому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(оконечному) оборудованию по интерфейсу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Ethernet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10/100/1000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BaseT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. При этом Абонент обеспечивает доступ 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Помещение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подключения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также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наличие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электрической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розетки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далее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1,2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метра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Пользовательского (оконечного)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оборудования.</w:t>
      </w:r>
    </w:p>
    <w:p w14:paraId="5C96BD56" w14:textId="415E6117" w:rsidR="0097131C" w:rsidRPr="0097131C" w:rsidRDefault="0097131C" w:rsidP="0097131C">
      <w:pPr>
        <w:pStyle w:val="a5"/>
        <w:adjustRightInd w:val="0"/>
        <w:ind w:firstLine="598"/>
        <w:rPr>
          <w:rFonts w:ascii="Times New Roman" w:hAnsi="Times New Roman" w:cs="Times New Roman"/>
          <w:sz w:val="20"/>
          <w:szCs w:val="20"/>
        </w:rPr>
      </w:pPr>
      <w:r w:rsidRPr="0097131C">
        <w:rPr>
          <w:rFonts w:ascii="Times New Roman" w:hAnsi="Times New Roman" w:cs="Times New Roman"/>
          <w:sz w:val="20"/>
          <w:szCs w:val="20"/>
        </w:rPr>
        <w:t>Обязательным условием оказания Услуг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7131C">
        <w:rPr>
          <w:rFonts w:ascii="Times New Roman" w:hAnsi="Times New Roman" w:cs="Times New Roman"/>
          <w:sz w:val="20"/>
          <w:szCs w:val="20"/>
        </w:rPr>
        <w:t xml:space="preserve"> является наличие технологического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7131C">
        <w:rPr>
          <w:rFonts w:ascii="Times New Roman" w:hAnsi="Times New Roman" w:cs="Times New Roman"/>
          <w:sz w:val="20"/>
          <w:szCs w:val="20"/>
        </w:rPr>
        <w:t xml:space="preserve">борудования ONT для передачи данных по оптическому волокну, которое предоставляется Абоненту Оператором </w:t>
      </w:r>
      <w:r w:rsidR="00FE0BB5">
        <w:rPr>
          <w:rFonts w:ascii="Times New Roman" w:hAnsi="Times New Roman" w:cs="Times New Roman"/>
          <w:sz w:val="20"/>
          <w:szCs w:val="20"/>
        </w:rPr>
        <w:t xml:space="preserve">на условиях аренды </w:t>
      </w:r>
      <w:r w:rsidRPr="0097131C">
        <w:rPr>
          <w:rFonts w:ascii="Times New Roman" w:hAnsi="Times New Roman" w:cs="Times New Roman"/>
          <w:sz w:val="20"/>
          <w:szCs w:val="20"/>
        </w:rPr>
        <w:t>и подлежит возврату Оператору в случае расторжения Договора об оказании услуг связи.</w:t>
      </w:r>
    </w:p>
    <w:p w14:paraId="6489AB45" w14:textId="77777777" w:rsidR="009A1700" w:rsidRDefault="0097131C" w:rsidP="009A1700">
      <w:pPr>
        <w:pStyle w:val="a5"/>
        <w:ind w:firstLine="598"/>
        <w:rPr>
          <w:rFonts w:ascii="Times New Roman" w:hAnsi="Times New Roman" w:cs="Times New Roman"/>
          <w:sz w:val="20"/>
          <w:szCs w:val="20"/>
        </w:rPr>
      </w:pPr>
      <w:r w:rsidRPr="0097131C">
        <w:rPr>
          <w:rFonts w:ascii="Times New Roman" w:hAnsi="Times New Roman" w:cs="Times New Roman"/>
          <w:sz w:val="20"/>
          <w:szCs w:val="20"/>
        </w:rPr>
        <w:t xml:space="preserve">Оборудование ONT передается Абоненту по Акту приема-передачи Оборудования. Абонент при расторжении Договора обязуется вернуть Оператору Оборудование </w:t>
      </w:r>
      <w:r w:rsidRPr="0097131C">
        <w:rPr>
          <w:rFonts w:ascii="Times New Roman" w:hAnsi="Times New Roman" w:cs="Times New Roman"/>
          <w:sz w:val="20"/>
          <w:szCs w:val="20"/>
          <w:lang w:val="en-US"/>
        </w:rPr>
        <w:t>ONT</w:t>
      </w:r>
      <w:r w:rsidRPr="0097131C">
        <w:rPr>
          <w:rFonts w:ascii="Times New Roman" w:hAnsi="Times New Roman" w:cs="Times New Roman"/>
          <w:sz w:val="20"/>
          <w:szCs w:val="20"/>
        </w:rPr>
        <w:t>, переданное по Акту передачи-приема Оборудования.</w:t>
      </w:r>
      <w:r w:rsidR="009A17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C814E0" w14:textId="0D392694" w:rsidR="0097131C" w:rsidRPr="0097131C" w:rsidRDefault="0097131C" w:rsidP="009A1700">
      <w:pPr>
        <w:pStyle w:val="a5"/>
        <w:ind w:firstLine="598"/>
        <w:rPr>
          <w:rFonts w:ascii="Times New Roman" w:hAnsi="Times New Roman" w:cs="Times New Roman"/>
          <w:sz w:val="20"/>
          <w:szCs w:val="20"/>
        </w:rPr>
      </w:pPr>
      <w:r w:rsidRPr="0097131C">
        <w:rPr>
          <w:rFonts w:ascii="Times New Roman" w:hAnsi="Times New Roman" w:cs="Times New Roman"/>
          <w:sz w:val="20"/>
          <w:szCs w:val="20"/>
        </w:rPr>
        <w:t xml:space="preserve">Абонент обязан в случае невозврата или неисправности возвращаемого Оборудования оплатить Оператору сумму, равную стоимости Оборудования </w:t>
      </w:r>
      <w:r w:rsidRPr="0097131C">
        <w:rPr>
          <w:rFonts w:ascii="Times New Roman" w:hAnsi="Times New Roman" w:cs="Times New Roman"/>
          <w:sz w:val="20"/>
          <w:szCs w:val="20"/>
          <w:lang w:val="en-US"/>
        </w:rPr>
        <w:t>ONT</w:t>
      </w:r>
      <w:r w:rsidRPr="0097131C">
        <w:rPr>
          <w:rFonts w:ascii="Times New Roman" w:hAnsi="Times New Roman" w:cs="Times New Roman"/>
          <w:sz w:val="20"/>
          <w:szCs w:val="20"/>
        </w:rPr>
        <w:t>, указанной в Акте передачи-приема Оборудования.</w:t>
      </w:r>
    </w:p>
    <w:p w14:paraId="489CAB46" w14:textId="77777777" w:rsidR="0097131C" w:rsidRPr="007B0246" w:rsidRDefault="0097131C" w:rsidP="0097131C">
      <w:pPr>
        <w:pStyle w:val="a5"/>
        <w:tabs>
          <w:tab w:val="left" w:pos="1116"/>
        </w:tabs>
        <w:spacing w:line="242" w:lineRule="auto"/>
        <w:ind w:left="829" w:right="125"/>
        <w:rPr>
          <w:rFonts w:ascii="Times New Roman" w:hAnsi="Times New Roman" w:cs="Times New Roman"/>
          <w:sz w:val="20"/>
          <w:szCs w:val="20"/>
        </w:rPr>
      </w:pPr>
    </w:p>
    <w:p w14:paraId="2077DA93" w14:textId="6B29B630" w:rsidR="00AC0863" w:rsidRPr="007B0246" w:rsidRDefault="00B2254A">
      <w:pPr>
        <w:pStyle w:val="a5"/>
        <w:numPr>
          <w:ilvl w:val="1"/>
          <w:numId w:val="1"/>
        </w:numPr>
        <w:tabs>
          <w:tab w:val="left" w:pos="1116"/>
        </w:tabs>
        <w:spacing w:line="242" w:lineRule="auto"/>
        <w:ind w:right="125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sz w:val="20"/>
          <w:szCs w:val="20"/>
        </w:rPr>
        <w:t>Беспроводный широкополосный доступ (БШПД)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, предусматривающей возможность подключения оборудования Оператора к Пользовательскому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(оконечному) оборудованию по интерфейсу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Ethernet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10/100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BaseT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. При этом Абонент обеспечивает доступ 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Помещение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подключения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также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lastRenderedPageBreak/>
        <w:t>наличие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электрической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розетки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далее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1,2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метра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Пользовательского (оконечного)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оборудования.</w:t>
      </w:r>
    </w:p>
    <w:p w14:paraId="69CDB6DA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36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 оказывает Услугу по предоставлению доступа после подписания Сторонами Договора, но 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позднее 15 (пятнадцати) календарных дней с момента выполнения Абонентом условий, установленных выбранным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Тарифным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планом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применимой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системой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оплаты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Услуг.</w:t>
      </w:r>
    </w:p>
    <w:p w14:paraId="13ECB1A6" w14:textId="17B750E9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2" w:lineRule="auto"/>
        <w:ind w:right="128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Абонент, не являющийся собственником Помещения, гарантирует на момент заключения Договора с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наличие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согласия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собственника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Помещения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оказание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Услуги.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отсутствии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согласия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 самостоятельно отвечает перед собственником Помещения за вред, нанесенный Помещению в результате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оказания Оператором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 по предоставлению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и/или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Услуги.</w:t>
      </w:r>
    </w:p>
    <w:p w14:paraId="7A67E8B8" w14:textId="672DB58B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ind w:right="135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Обязанность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организации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Помещении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Абонентской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распределительной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системы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возлагается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если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иное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 установлено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Тарифным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планом.</w:t>
      </w:r>
      <w:r w:rsidR="00B2254A"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</w:p>
    <w:p w14:paraId="7F57DC9E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33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самостоятельно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выполняет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необходимые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действия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настройке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подключению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="00482DF2"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Пользовательского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 в целях доступа к Услуге, а также обеспечивает его защиту от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вредоносных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компьютерных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программ,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сетевых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атак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СПАМа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.</w:t>
      </w:r>
    </w:p>
    <w:p w14:paraId="68B78A50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9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После оказания Услуги по предоставлению доступа с целью демонстрации работоспособности Услуги,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производит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настройку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программного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обеспечения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оборудовании,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подключенном к Абонентской распределительной системе. Если </w:t>
      </w:r>
      <w:r w:rsidR="00482DF2"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на Пользовательском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установлена иная операционная система, нежели указанная в пункте 3.1 настоящего Приложения (например, DOS,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Unix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т.д.),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настройка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программного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обеспечения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подключения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производится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Абонентом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самостоятельно.</w:t>
      </w:r>
    </w:p>
    <w:p w14:paraId="562F56F6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before="66" w:line="244" w:lineRule="auto"/>
        <w:ind w:right="129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 обязан принять Услугу по предоставлению доступа непосредственно после ее оказания либо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отказаться от приемки, представив Оператору в течение 3 (трех) календарных дней после оказания Услуги по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предоставлению доступа мотивированную претензию в письменной форме. Если в указанный срок претензия 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была предъявлена, Услуга по предоставлению доступа считается принятой. Факт оказания Абоненту Услуги по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предоставлению доступа подтверждается актом о подключении. Оператор при поддержке Абонента устраняет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недочеты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согласованные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Сторонами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сроки.</w:t>
      </w:r>
    </w:p>
    <w:p w14:paraId="71280C22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2" w:lineRule="auto"/>
        <w:ind w:right="132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Датой начала оказания Абоненту Услуги считается дата осуществления Абонентом первой Авторизации.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Если иное не установлено Тарифным планом, Оператор начинает оказание Услуги после внесения Абонентом на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свой Лицевой счет денежных средств в размере не меньшем, чем размер одной Абонентской платы, при условии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предварительной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оплаты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Абонентом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стоимости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 предоставлению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доступа.</w:t>
      </w:r>
    </w:p>
    <w:p w14:paraId="28665C5B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9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случае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поступления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мотивированного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отказа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принятия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предоставлению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доступа, Оператор вправе в одностороннем порядке отложить дату начала оказания Услуги до момента подписания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Абонентом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акта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подключении.</w:t>
      </w:r>
    </w:p>
    <w:p w14:paraId="79F1C707" w14:textId="77777777" w:rsidR="00316FC5" w:rsidRPr="007B0246" w:rsidRDefault="00316FC5">
      <w:pPr>
        <w:pStyle w:val="a3"/>
        <w:spacing w:before="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4B6D4BAE" w14:textId="77777777" w:rsidR="00316FC5" w:rsidRPr="007B0246" w:rsidRDefault="002065CE">
      <w:pPr>
        <w:pStyle w:val="1"/>
        <w:numPr>
          <w:ilvl w:val="0"/>
          <w:numId w:val="2"/>
        </w:numPr>
        <w:tabs>
          <w:tab w:val="left" w:pos="830"/>
        </w:tabs>
        <w:ind w:right="134" w:firstLine="0"/>
        <w:rPr>
          <w:rFonts w:ascii="Times New Roman" w:hAnsi="Times New Roman" w:cs="Times New Roman"/>
        </w:rPr>
      </w:pPr>
      <w:r w:rsidRPr="007B0246">
        <w:rPr>
          <w:rFonts w:ascii="Times New Roman" w:hAnsi="Times New Roman" w:cs="Times New Roman"/>
        </w:rPr>
        <w:t>Основные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требования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к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Пользовательскому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(оконечному)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оборудованию</w:t>
      </w:r>
      <w:r w:rsidRPr="007B0246">
        <w:rPr>
          <w:rFonts w:ascii="Times New Roman" w:hAnsi="Times New Roman" w:cs="Times New Roman"/>
          <w:spacing w:val="1"/>
        </w:rPr>
        <w:t xml:space="preserve"> </w:t>
      </w:r>
      <w:r w:rsidRPr="007B0246">
        <w:rPr>
          <w:rFonts w:ascii="Times New Roman" w:hAnsi="Times New Roman" w:cs="Times New Roman"/>
        </w:rPr>
        <w:t>и</w:t>
      </w:r>
      <w:r w:rsidRPr="007B0246">
        <w:rPr>
          <w:rFonts w:ascii="Times New Roman" w:hAnsi="Times New Roman" w:cs="Times New Roman"/>
          <w:spacing w:val="-53"/>
        </w:rPr>
        <w:t xml:space="preserve"> </w:t>
      </w:r>
      <w:r w:rsidRPr="007B0246">
        <w:rPr>
          <w:rFonts w:ascii="Times New Roman" w:hAnsi="Times New Roman" w:cs="Times New Roman"/>
        </w:rPr>
        <w:t>программному</w:t>
      </w:r>
      <w:r w:rsidRPr="007B0246">
        <w:rPr>
          <w:rFonts w:ascii="Times New Roman" w:hAnsi="Times New Roman" w:cs="Times New Roman"/>
          <w:spacing w:val="-2"/>
        </w:rPr>
        <w:t xml:space="preserve"> </w:t>
      </w:r>
      <w:r w:rsidRPr="007B0246">
        <w:rPr>
          <w:rFonts w:ascii="Times New Roman" w:hAnsi="Times New Roman" w:cs="Times New Roman"/>
        </w:rPr>
        <w:t>обеспечению</w:t>
      </w:r>
    </w:p>
    <w:p w14:paraId="3AFD4108" w14:textId="77777777" w:rsidR="00316FC5" w:rsidRPr="007B0246" w:rsidRDefault="00316FC5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0B49C2F" w14:textId="77777777" w:rsidR="00316FC5" w:rsidRPr="007B0246" w:rsidRDefault="002065CE" w:rsidP="00174F4D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7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необходимо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обеспечить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наличие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исправного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предназначенного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получения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поддерживающее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интерфейс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Ethernet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10/100/1000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Base-T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протокол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TCP/IP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установленной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операционной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системой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Windows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(XP/7/8/10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выше).</w:t>
      </w:r>
    </w:p>
    <w:p w14:paraId="4BD88D77" w14:textId="77777777" w:rsidR="00316FC5" w:rsidRPr="007B0246" w:rsidRDefault="002065CE" w:rsidP="00174F4D">
      <w:pPr>
        <w:pStyle w:val="a5"/>
        <w:numPr>
          <w:ilvl w:val="1"/>
          <w:numId w:val="2"/>
        </w:numPr>
        <w:tabs>
          <w:tab w:val="left" w:pos="830"/>
        </w:tabs>
        <w:spacing w:line="242" w:lineRule="auto"/>
        <w:ind w:right="136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К оборудованию Сети связи Оператора допускается подключение следующих типов Пользовательского</w:t>
      </w:r>
      <w:r w:rsidR="00482DF2"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оборудования:</w:t>
      </w:r>
    </w:p>
    <w:p w14:paraId="4DB7F8A1" w14:textId="77777777" w:rsidR="00316FC5" w:rsidRPr="007B0246" w:rsidRDefault="002065CE" w:rsidP="00174F4D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right="133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компьютер</w:t>
      </w:r>
      <w:r w:rsidRPr="007B0246">
        <w:rPr>
          <w:rFonts w:ascii="Times New Roman" w:hAnsi="Times New Roman" w:cs="Times New Roman"/>
          <w:color w:val="252525"/>
          <w:spacing w:val="3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3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другое</w:t>
      </w:r>
      <w:r w:rsidRPr="007B0246">
        <w:rPr>
          <w:rFonts w:ascii="Times New Roman" w:hAnsi="Times New Roman" w:cs="Times New Roman"/>
          <w:color w:val="252525"/>
          <w:spacing w:val="3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устройство</w:t>
      </w:r>
      <w:r w:rsidRPr="007B0246">
        <w:rPr>
          <w:rFonts w:ascii="Times New Roman" w:hAnsi="Times New Roman" w:cs="Times New Roman"/>
          <w:color w:val="252525"/>
          <w:spacing w:val="3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</w:t>
      </w:r>
      <w:r w:rsidRPr="007B0246">
        <w:rPr>
          <w:rFonts w:ascii="Times New Roman" w:hAnsi="Times New Roman" w:cs="Times New Roman"/>
          <w:color w:val="252525"/>
          <w:spacing w:val="4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установленной</w:t>
      </w:r>
      <w:r w:rsidRPr="007B0246">
        <w:rPr>
          <w:rFonts w:ascii="Times New Roman" w:hAnsi="Times New Roman" w:cs="Times New Roman"/>
          <w:color w:val="252525"/>
          <w:spacing w:val="3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4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настроенной</w:t>
      </w:r>
      <w:r w:rsidRPr="007B0246">
        <w:rPr>
          <w:rFonts w:ascii="Times New Roman" w:hAnsi="Times New Roman" w:cs="Times New Roman"/>
          <w:color w:val="252525"/>
          <w:spacing w:val="3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</w:t>
      </w:r>
      <w:r w:rsidRPr="007B0246">
        <w:rPr>
          <w:rFonts w:ascii="Times New Roman" w:hAnsi="Times New Roman" w:cs="Times New Roman"/>
          <w:color w:val="252525"/>
          <w:spacing w:val="3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нем</w:t>
      </w:r>
      <w:r w:rsidRPr="007B0246">
        <w:rPr>
          <w:rFonts w:ascii="Times New Roman" w:hAnsi="Times New Roman" w:cs="Times New Roman"/>
          <w:color w:val="252525"/>
          <w:spacing w:val="3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операционной</w:t>
      </w:r>
      <w:r w:rsidRPr="007B0246">
        <w:rPr>
          <w:rFonts w:ascii="Times New Roman" w:hAnsi="Times New Roman" w:cs="Times New Roman"/>
          <w:color w:val="252525"/>
          <w:spacing w:val="3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системой,</w:t>
      </w:r>
      <w:r w:rsidRPr="007B0246">
        <w:rPr>
          <w:rFonts w:ascii="Times New Roman" w:hAnsi="Times New Roman" w:cs="Times New Roman"/>
          <w:color w:val="252525"/>
          <w:spacing w:val="-4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включая стек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протоколов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TCP/IP;</w:t>
      </w:r>
    </w:p>
    <w:p w14:paraId="25CA0FA2" w14:textId="77777777" w:rsidR="00316FC5" w:rsidRPr="007B0246" w:rsidRDefault="002065CE" w:rsidP="00174F4D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4"/>
        <w:ind w:right="134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оконечные</w:t>
      </w:r>
      <w:r w:rsidRPr="007B0246">
        <w:rPr>
          <w:rFonts w:ascii="Times New Roman" w:hAnsi="Times New Roman" w:cs="Times New Roman"/>
          <w:color w:val="252525"/>
          <w:spacing w:val="1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рабочие</w:t>
      </w:r>
      <w:r w:rsidRPr="007B0246">
        <w:rPr>
          <w:rFonts w:ascii="Times New Roman" w:hAnsi="Times New Roman" w:cs="Times New Roman"/>
          <w:color w:val="252525"/>
          <w:spacing w:val="1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станции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серверы,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оснащенные</w:t>
      </w:r>
      <w:r w:rsidRPr="007B0246">
        <w:rPr>
          <w:rFonts w:ascii="Times New Roman" w:hAnsi="Times New Roman" w:cs="Times New Roman"/>
          <w:color w:val="252525"/>
          <w:spacing w:val="1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сетевыми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адаптерами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поддержкой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100/1000Base-T/ТХ, 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режиме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маршрутизации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трафика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(исключается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работа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 мостовом</w:t>
      </w:r>
      <w:r w:rsidRPr="007B0246">
        <w:rPr>
          <w:rFonts w:ascii="Times New Roman" w:hAnsi="Times New Roman" w:cs="Times New Roman"/>
          <w:color w:val="252525"/>
          <w:spacing w:val="-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режиме);</w:t>
      </w:r>
    </w:p>
    <w:p w14:paraId="53C676D8" w14:textId="77777777" w:rsidR="00316FC5" w:rsidRPr="007B0246" w:rsidRDefault="002065CE" w:rsidP="00174F4D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6"/>
        <w:ind w:right="128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маршрутизаторы,</w:t>
      </w:r>
      <w:r w:rsidRPr="007B0246">
        <w:rPr>
          <w:rFonts w:ascii="Times New Roman" w:hAnsi="Times New Roman" w:cs="Times New Roman"/>
          <w:color w:val="252525"/>
          <w:spacing w:val="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оснащенные</w:t>
      </w:r>
      <w:r w:rsidRPr="007B0246">
        <w:rPr>
          <w:rFonts w:ascii="Times New Roman" w:hAnsi="Times New Roman" w:cs="Times New Roman"/>
          <w:color w:val="252525"/>
          <w:spacing w:val="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портами</w:t>
      </w:r>
      <w:r w:rsidRPr="007B0246">
        <w:rPr>
          <w:rFonts w:ascii="Times New Roman" w:hAnsi="Times New Roman" w:cs="Times New Roman"/>
          <w:color w:val="252525"/>
          <w:spacing w:val="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100/1000Base-T/ТХ,</w:t>
      </w:r>
      <w:r w:rsidRPr="007B0246">
        <w:rPr>
          <w:rFonts w:ascii="Times New Roman" w:hAnsi="Times New Roman" w:cs="Times New Roman"/>
          <w:color w:val="252525"/>
          <w:spacing w:val="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режиме</w:t>
      </w:r>
      <w:r w:rsidRPr="007B0246">
        <w:rPr>
          <w:rFonts w:ascii="Times New Roman" w:hAnsi="Times New Roman" w:cs="Times New Roman"/>
          <w:color w:val="252525"/>
          <w:spacing w:val="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маршрутизации</w:t>
      </w:r>
      <w:r w:rsidRPr="007B0246">
        <w:rPr>
          <w:rFonts w:ascii="Times New Roman" w:hAnsi="Times New Roman" w:cs="Times New Roman"/>
          <w:color w:val="252525"/>
          <w:spacing w:val="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трафика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(исключается работа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мостовом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режиме);</w:t>
      </w:r>
    </w:p>
    <w:p w14:paraId="7FCA10C2" w14:textId="77777777" w:rsidR="00316FC5" w:rsidRPr="007B0246" w:rsidRDefault="002065CE" w:rsidP="00174F4D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6" w:line="192" w:lineRule="exact"/>
        <w:ind w:left="1115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игровые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консоли</w:t>
      </w:r>
      <w:r w:rsidRPr="007B0246">
        <w:rPr>
          <w:rFonts w:ascii="Times New Roman" w:hAnsi="Times New Roman" w:cs="Times New Roman"/>
          <w:color w:val="252525"/>
          <w:spacing w:val="-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(Sony</w:t>
      </w:r>
      <w:r w:rsidRPr="007B0246">
        <w:rPr>
          <w:rFonts w:ascii="Times New Roman" w:hAnsi="Times New Roman" w:cs="Times New Roman"/>
          <w:color w:val="252525"/>
          <w:spacing w:val="-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PSP,</w:t>
      </w:r>
      <w:r w:rsidRPr="007B0246">
        <w:rPr>
          <w:rFonts w:ascii="Times New Roman" w:hAnsi="Times New Roman" w:cs="Times New Roman"/>
          <w:color w:val="252525"/>
          <w:spacing w:val="-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Microsoft</w:t>
      </w:r>
      <w:r w:rsidRPr="007B0246">
        <w:rPr>
          <w:rFonts w:ascii="Times New Roman" w:hAnsi="Times New Roman" w:cs="Times New Roman"/>
          <w:color w:val="252525"/>
          <w:spacing w:val="-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Xbox).</w:t>
      </w:r>
    </w:p>
    <w:p w14:paraId="05F1EFF2" w14:textId="77777777" w:rsidR="00316FC5" w:rsidRPr="007B0246" w:rsidRDefault="002065CE" w:rsidP="00174F4D">
      <w:pPr>
        <w:pStyle w:val="a5"/>
        <w:numPr>
          <w:ilvl w:val="1"/>
          <w:numId w:val="2"/>
        </w:numPr>
        <w:tabs>
          <w:tab w:val="left" w:pos="829"/>
          <w:tab w:val="left" w:pos="830"/>
        </w:tabs>
        <w:spacing w:line="244" w:lineRule="auto"/>
        <w:ind w:right="126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Подключение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коммутаторов</w:t>
      </w:r>
      <w:r w:rsidRPr="007B0246">
        <w:rPr>
          <w:rFonts w:ascii="Times New Roman" w:hAnsi="Times New Roman" w:cs="Times New Roman"/>
          <w:color w:val="252525"/>
          <w:spacing w:val="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r w:rsidRPr="007B0246">
        <w:rPr>
          <w:rFonts w:ascii="Times New Roman" w:hAnsi="Times New Roman" w:cs="Times New Roman"/>
          <w:color w:val="252525"/>
          <w:spacing w:val="4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как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управляемых,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управляемых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допускается.</w:t>
      </w:r>
    </w:p>
    <w:p w14:paraId="2D8EC7FE" w14:textId="77777777" w:rsidR="00316FC5" w:rsidRPr="007B0246" w:rsidRDefault="002065CE" w:rsidP="00174F4D">
      <w:pPr>
        <w:pStyle w:val="a5"/>
        <w:numPr>
          <w:ilvl w:val="1"/>
          <w:numId w:val="2"/>
        </w:numPr>
        <w:tabs>
          <w:tab w:val="left" w:pos="829"/>
          <w:tab w:val="left" w:pos="830"/>
        </w:tabs>
        <w:spacing w:line="242" w:lineRule="auto"/>
        <w:ind w:right="136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Использование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="00482DF2"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Пользовательского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отвечающего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указанным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требованиям, может привести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 ухудшению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качества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либо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невозможности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пользования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Услугой.</w:t>
      </w:r>
    </w:p>
    <w:p w14:paraId="599B3423" w14:textId="77777777" w:rsidR="00316FC5" w:rsidRPr="007B0246" w:rsidRDefault="002065CE" w:rsidP="00174F4D">
      <w:pPr>
        <w:pStyle w:val="a5"/>
        <w:numPr>
          <w:ilvl w:val="1"/>
          <w:numId w:val="2"/>
        </w:numPr>
        <w:tabs>
          <w:tab w:val="left" w:pos="829"/>
          <w:tab w:val="left" w:pos="830"/>
        </w:tabs>
        <w:spacing w:line="195" w:lineRule="exact"/>
        <w:ind w:left="83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Ответственность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техническое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обслуживание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Абонентской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распределительной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системы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несет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Абонент.</w:t>
      </w:r>
    </w:p>
    <w:p w14:paraId="322C0CE4" w14:textId="77777777" w:rsidR="00316FC5" w:rsidRPr="007B0246" w:rsidRDefault="00316FC5">
      <w:pPr>
        <w:pStyle w:val="a3"/>
        <w:spacing w:before="8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5EF74910" w14:textId="77777777" w:rsidR="00316FC5" w:rsidRPr="007B0246" w:rsidRDefault="002065CE">
      <w:pPr>
        <w:pStyle w:val="1"/>
        <w:numPr>
          <w:ilvl w:val="0"/>
          <w:numId w:val="2"/>
        </w:numPr>
        <w:tabs>
          <w:tab w:val="left" w:pos="829"/>
          <w:tab w:val="left" w:pos="830"/>
        </w:tabs>
        <w:spacing w:before="1"/>
        <w:ind w:left="830"/>
        <w:rPr>
          <w:rFonts w:ascii="Times New Roman" w:hAnsi="Times New Roman" w:cs="Times New Roman"/>
        </w:rPr>
      </w:pPr>
      <w:r w:rsidRPr="007B0246">
        <w:rPr>
          <w:rFonts w:ascii="Times New Roman" w:hAnsi="Times New Roman" w:cs="Times New Roman"/>
        </w:rPr>
        <w:t>Правила</w:t>
      </w:r>
      <w:r w:rsidRPr="007B0246">
        <w:rPr>
          <w:rFonts w:ascii="Times New Roman" w:hAnsi="Times New Roman" w:cs="Times New Roman"/>
          <w:spacing w:val="-7"/>
        </w:rPr>
        <w:t xml:space="preserve"> </w:t>
      </w:r>
      <w:r w:rsidRPr="007B0246">
        <w:rPr>
          <w:rFonts w:ascii="Times New Roman" w:hAnsi="Times New Roman" w:cs="Times New Roman"/>
        </w:rPr>
        <w:t>пользования</w:t>
      </w:r>
      <w:r w:rsidRPr="007B0246">
        <w:rPr>
          <w:rFonts w:ascii="Times New Roman" w:hAnsi="Times New Roman" w:cs="Times New Roman"/>
          <w:spacing w:val="-8"/>
        </w:rPr>
        <w:t xml:space="preserve"> </w:t>
      </w:r>
      <w:r w:rsidRPr="007B0246">
        <w:rPr>
          <w:rFonts w:ascii="Times New Roman" w:hAnsi="Times New Roman" w:cs="Times New Roman"/>
        </w:rPr>
        <w:t>Услугой,</w:t>
      </w:r>
      <w:r w:rsidRPr="007B0246">
        <w:rPr>
          <w:rFonts w:ascii="Times New Roman" w:hAnsi="Times New Roman" w:cs="Times New Roman"/>
          <w:spacing w:val="-6"/>
        </w:rPr>
        <w:t xml:space="preserve"> </w:t>
      </w:r>
      <w:r w:rsidRPr="007B0246">
        <w:rPr>
          <w:rFonts w:ascii="Times New Roman" w:hAnsi="Times New Roman" w:cs="Times New Roman"/>
        </w:rPr>
        <w:t>обеспечение</w:t>
      </w:r>
      <w:r w:rsidRPr="007B0246">
        <w:rPr>
          <w:rFonts w:ascii="Times New Roman" w:hAnsi="Times New Roman" w:cs="Times New Roman"/>
          <w:spacing w:val="-5"/>
        </w:rPr>
        <w:t xml:space="preserve"> </w:t>
      </w:r>
      <w:r w:rsidRPr="007B0246">
        <w:rPr>
          <w:rFonts w:ascii="Times New Roman" w:hAnsi="Times New Roman" w:cs="Times New Roman"/>
        </w:rPr>
        <w:t>информационной</w:t>
      </w:r>
      <w:r w:rsidRPr="007B0246">
        <w:rPr>
          <w:rFonts w:ascii="Times New Roman" w:hAnsi="Times New Roman" w:cs="Times New Roman"/>
          <w:spacing w:val="-4"/>
        </w:rPr>
        <w:t xml:space="preserve"> </w:t>
      </w:r>
      <w:r w:rsidRPr="007B0246">
        <w:rPr>
          <w:rFonts w:ascii="Times New Roman" w:hAnsi="Times New Roman" w:cs="Times New Roman"/>
        </w:rPr>
        <w:t>безопасности</w:t>
      </w:r>
    </w:p>
    <w:p w14:paraId="4FBADA88" w14:textId="77777777" w:rsidR="00316FC5" w:rsidRPr="007B0246" w:rsidRDefault="00316FC5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E5E6693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5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обязуется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соблюдать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правила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информационных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ресурсов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установленные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владельцами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 администраторами таких</w:t>
      </w:r>
      <w:r w:rsidRPr="007B0246">
        <w:rPr>
          <w:rFonts w:ascii="Times New Roman" w:hAnsi="Times New Roman" w:cs="Times New Roman"/>
          <w:color w:val="252525"/>
          <w:spacing w:val="-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ресурсов.</w:t>
      </w:r>
    </w:p>
    <w:p w14:paraId="16920712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7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Любые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действия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вызывающие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обоснованные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жалобы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администрации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других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информационных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технических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ресурсов,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доказывающие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нарушение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правил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соответствующими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ресурсами,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недопустимы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 являются нарушением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условий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Договора.</w:t>
      </w:r>
    </w:p>
    <w:p w14:paraId="7B260611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192" w:lineRule="exact"/>
        <w:ind w:left="830" w:hanging="72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пользовании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Услугой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Абоненту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запрещается:</w:t>
      </w:r>
    </w:p>
    <w:p w14:paraId="7CC3B3C8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line="244" w:lineRule="auto"/>
        <w:ind w:right="137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использовать не сертифицированное в установленном порядке на территории Российской Федерации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="00482DF2"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Пользовательское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оборудование;</w:t>
      </w:r>
    </w:p>
    <w:p w14:paraId="7AD4F85D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line="244" w:lineRule="auto"/>
        <w:ind w:right="135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использовать идентификационные данные третьих лиц, кроме случаев, когда эти лица уполномочили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 на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такое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использование;</w:t>
      </w:r>
    </w:p>
    <w:p w14:paraId="5748F99A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line="244" w:lineRule="auto"/>
        <w:ind w:right="122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производить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«массовую»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рассылку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(более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чем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два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адреса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электронной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почты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адресов,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транслируемых 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электронную почту при помощи шлюзов, на пейджеры, телеграфные и телексные аппараты,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факсимильные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аппараты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иное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пользовательское</w:t>
      </w:r>
      <w:r w:rsidR="00482DF2"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оборудование,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одновременно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телеконференции) рекламных, информационных и иных материалов другим пользователям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 Интернет, 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состоящих с Абонентом в соответствующих договорных отношениях, являющихся ненужными/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незапрошенными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, 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также без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предварительного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согласования такой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рассылки с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(рассылка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СПАМа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).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«массовой»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рассылкой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подразумевается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как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рассылка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множеству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получателей,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множественная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рассылка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одному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получателю, за исключением отправления рекламных сообщений в специальные коммерческие телеконференции и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списки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рассылки;</w:t>
      </w:r>
    </w:p>
    <w:p w14:paraId="259C5F7D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line="244" w:lineRule="auto"/>
        <w:ind w:right="127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рассылать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переадресовывать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«цепочные»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сообщения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любого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типа,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есть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перенаправлять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полученные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других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лиц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сообщения,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содержащие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просьбу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разослать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нескольким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адресам,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другим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пользователям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подобной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же просьбой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без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согласия;</w:t>
      </w:r>
    </w:p>
    <w:p w14:paraId="7B081061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line="244" w:lineRule="auto"/>
        <w:ind w:right="124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подделывать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служебную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информацию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заголовках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сообщений,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рассылаемых</w:t>
      </w:r>
      <w:r w:rsidRPr="007B0246">
        <w:rPr>
          <w:rFonts w:ascii="Times New Roman" w:hAnsi="Times New Roman" w:cs="Times New Roman"/>
          <w:color w:val="252525"/>
          <w:spacing w:val="4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посредством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электронной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почты;</w:t>
      </w:r>
    </w:p>
    <w:p w14:paraId="7F694E7F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line="191" w:lineRule="exact"/>
        <w:ind w:left="1115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распространять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вредоносные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программы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(вирусы);</w:t>
      </w:r>
    </w:p>
    <w:p w14:paraId="05F568AF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line="244" w:lineRule="auto"/>
        <w:ind w:right="128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распространять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любым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способом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посредством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программное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обеспечение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материалы,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полностью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частично,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защищенные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нормами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законодательства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охране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авторского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права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интеллектуальной собственности,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без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разрешения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владельца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его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полномочного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представителя;</w:t>
      </w:r>
    </w:p>
    <w:p w14:paraId="32BDAF82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line="189" w:lineRule="exact"/>
        <w:ind w:left="1115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вскрывать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технологические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системы,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блоки,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программы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иные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составляющие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Интернет;</w:t>
      </w:r>
    </w:p>
    <w:p w14:paraId="3202CEF7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ind w:right="127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осуществлять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несанкционированный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 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нанесение какого-либо ущерба ресурсам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пользователям Сети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других</w:t>
      </w:r>
      <w:r w:rsidRPr="007B0246">
        <w:rPr>
          <w:rFonts w:ascii="Times New Roman" w:hAnsi="Times New Roman" w:cs="Times New Roman"/>
          <w:color w:val="252525"/>
          <w:spacing w:val="-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сетей,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 которым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возможен доступ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через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Интернет;</w:t>
      </w:r>
    </w:p>
    <w:p w14:paraId="30CAB12C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ind w:left="1115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использовать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открытые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ретрансляторы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электронной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почты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open</w:t>
      </w:r>
      <w:proofErr w:type="spellEnd"/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relays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);</w:t>
      </w:r>
    </w:p>
    <w:p w14:paraId="6AFBBDD9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6"/>
        </w:tabs>
        <w:spacing w:before="2"/>
        <w:ind w:right="129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ограничивать либо препятствовать доступу в Сеть Интернет другим Абонентам и/или Пользователям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Оператора;</w:t>
      </w:r>
    </w:p>
    <w:p w14:paraId="1B389AF5" w14:textId="4F29ADB5" w:rsidR="00316FC5" w:rsidRPr="007B0246" w:rsidRDefault="002065CE" w:rsidP="00A85F6C">
      <w:pPr>
        <w:pStyle w:val="a5"/>
        <w:numPr>
          <w:ilvl w:val="2"/>
          <w:numId w:val="2"/>
        </w:numPr>
        <w:tabs>
          <w:tab w:val="left" w:pos="1116"/>
        </w:tabs>
        <w:spacing w:before="7" w:line="244" w:lineRule="auto"/>
        <w:ind w:right="130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распространять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информацию,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оскорбляющую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честь,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достоинство,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деловую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репутацию,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также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материалы, относящиеся к порнографии, оскорбляющие человеческое достоинство, пропагандирующие насилие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экстремизм,</w:t>
      </w:r>
      <w:r w:rsidRPr="007B0246">
        <w:rPr>
          <w:rFonts w:ascii="Times New Roman" w:hAnsi="Times New Roman" w:cs="Times New Roman"/>
          <w:color w:val="252525"/>
          <w:spacing w:val="2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разжигающие</w:t>
      </w:r>
      <w:r w:rsidRPr="007B0246">
        <w:rPr>
          <w:rFonts w:ascii="Times New Roman" w:hAnsi="Times New Roman" w:cs="Times New Roman"/>
          <w:color w:val="252525"/>
          <w:spacing w:val="1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расовую,</w:t>
      </w:r>
      <w:r w:rsidRPr="007B0246">
        <w:rPr>
          <w:rFonts w:ascii="Times New Roman" w:hAnsi="Times New Roman" w:cs="Times New Roman"/>
          <w:color w:val="252525"/>
          <w:spacing w:val="2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национальную</w:t>
      </w:r>
      <w:r w:rsidRPr="007B0246">
        <w:rPr>
          <w:rFonts w:ascii="Times New Roman" w:hAnsi="Times New Roman" w:cs="Times New Roman"/>
          <w:color w:val="252525"/>
          <w:spacing w:val="1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2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религиозную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вражду,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преследующие</w:t>
      </w:r>
      <w:r w:rsidRPr="007B0246">
        <w:rPr>
          <w:rFonts w:ascii="Times New Roman" w:hAnsi="Times New Roman" w:cs="Times New Roman"/>
          <w:color w:val="252525"/>
          <w:spacing w:val="2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хулиганские</w:t>
      </w:r>
      <w:r w:rsidRPr="007B0246">
        <w:rPr>
          <w:rFonts w:ascii="Times New Roman" w:hAnsi="Times New Roman" w:cs="Times New Roman"/>
          <w:color w:val="252525"/>
          <w:spacing w:val="1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="00A85F6C"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мошеннические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цели</w:t>
      </w:r>
      <w:r w:rsidRPr="007B0246">
        <w:rPr>
          <w:rFonts w:ascii="Times New Roman" w:hAnsi="Times New Roman" w:cs="Times New Roman"/>
          <w:color w:val="252525"/>
          <w:spacing w:val="2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другую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информацию,</w:t>
      </w:r>
      <w:r w:rsidRPr="007B0246">
        <w:rPr>
          <w:rFonts w:ascii="Times New Roman" w:hAnsi="Times New Roman" w:cs="Times New Roman"/>
          <w:color w:val="252525"/>
          <w:spacing w:val="2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запрещенную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распространения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</w:t>
      </w:r>
      <w:r w:rsidRPr="007B0246">
        <w:rPr>
          <w:rFonts w:ascii="Times New Roman" w:hAnsi="Times New Roman" w:cs="Times New Roman"/>
          <w:color w:val="252525"/>
          <w:spacing w:val="2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территории</w:t>
      </w:r>
      <w:r w:rsidRPr="007B0246">
        <w:rPr>
          <w:rFonts w:ascii="Times New Roman" w:hAnsi="Times New Roman" w:cs="Times New Roman"/>
          <w:color w:val="252525"/>
          <w:spacing w:val="2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Российской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Федерации;</w:t>
      </w:r>
    </w:p>
    <w:p w14:paraId="659D780D" w14:textId="77777777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line="191" w:lineRule="exact"/>
        <w:ind w:left="1115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использование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несуществующих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обратных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адресов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электронной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почты;</w:t>
      </w:r>
    </w:p>
    <w:p w14:paraId="65137CC3" w14:textId="77777777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4" w:line="242" w:lineRule="auto"/>
        <w:ind w:right="130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осуществлять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попытки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несанкционированного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ресурсам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 связи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других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сетей,</w:t>
      </w:r>
      <w:r w:rsidRPr="007B0246">
        <w:rPr>
          <w:rFonts w:ascii="Times New Roman" w:hAnsi="Times New Roman" w:cs="Times New Roman"/>
          <w:color w:val="252525"/>
          <w:spacing w:val="-4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том числе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принимать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участие</w:t>
      </w:r>
      <w:r w:rsidRPr="007B0246">
        <w:rPr>
          <w:rFonts w:ascii="Times New Roman" w:hAnsi="Times New Roman" w:cs="Times New Roman"/>
          <w:color w:val="252525"/>
          <w:spacing w:val="-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проведении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сетевых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атак 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сетевого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взлома;</w:t>
      </w:r>
    </w:p>
    <w:p w14:paraId="37A63037" w14:textId="77777777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3"/>
        <w:ind w:left="1115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вмешиваться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работу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активного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сетевого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-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Оператора;</w:t>
      </w:r>
    </w:p>
    <w:p w14:paraId="7D946C9E" w14:textId="77777777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2"/>
        <w:ind w:left="1115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>использовать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Услугу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коммерческих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целях;</w:t>
      </w:r>
    </w:p>
    <w:p w14:paraId="4217E3E8" w14:textId="77777777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4"/>
        <w:ind w:right="134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ресурсы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предоставления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третьим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лицам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также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для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пропуска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исходящего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трафика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иных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операторов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сетей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связи;</w:t>
      </w:r>
    </w:p>
    <w:p w14:paraId="298F1486" w14:textId="77777777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4" w:line="244" w:lineRule="auto"/>
        <w:ind w:right="127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использовать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более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одной</w:t>
      </w:r>
      <w:r w:rsidRPr="007B0246">
        <w:rPr>
          <w:rFonts w:ascii="Times New Roman" w:hAnsi="Times New Roman" w:cs="Times New Roman"/>
          <w:color w:val="252525"/>
          <w:spacing w:val="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сетевой</w:t>
      </w:r>
      <w:r w:rsidRPr="007B0246">
        <w:rPr>
          <w:rFonts w:ascii="Times New Roman" w:hAnsi="Times New Roman" w:cs="Times New Roman"/>
          <w:color w:val="252525"/>
          <w:spacing w:val="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карты</w:t>
      </w:r>
      <w:r w:rsidRPr="007B0246">
        <w:rPr>
          <w:rFonts w:ascii="Times New Roman" w:hAnsi="Times New Roman" w:cs="Times New Roman"/>
          <w:color w:val="252525"/>
          <w:spacing w:val="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(сетевого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адаптера)</w:t>
      </w:r>
      <w:r w:rsidRPr="007B0246">
        <w:rPr>
          <w:rFonts w:ascii="Times New Roman" w:hAnsi="Times New Roman" w:cs="Times New Roman"/>
          <w:color w:val="252525"/>
          <w:spacing w:val="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иметь</w:t>
      </w:r>
      <w:r w:rsidRPr="007B0246">
        <w:rPr>
          <w:rFonts w:ascii="Times New Roman" w:hAnsi="Times New Roman" w:cs="Times New Roman"/>
          <w:color w:val="252525"/>
          <w:spacing w:val="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более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одного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(одного)</w:t>
      </w:r>
      <w:r w:rsidRPr="007B0246">
        <w:rPr>
          <w:rFonts w:ascii="Times New Roman" w:hAnsi="Times New Roman" w:cs="Times New Roman"/>
          <w:color w:val="252525"/>
          <w:spacing w:val="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IP-адреса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 сетевой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карте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(сетевом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адаптере);</w:t>
      </w:r>
    </w:p>
    <w:p w14:paraId="711318F7" w14:textId="77777777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line="244" w:lineRule="auto"/>
        <w:ind w:right="133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устанавливать</w:t>
      </w:r>
      <w:r w:rsidRPr="007B0246">
        <w:rPr>
          <w:rFonts w:ascii="Times New Roman" w:hAnsi="Times New Roman" w:cs="Times New Roman"/>
          <w:color w:val="252525"/>
          <w:spacing w:val="2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дополнительное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сетевое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оборудование</w:t>
      </w:r>
      <w:r w:rsidRPr="007B0246">
        <w:rPr>
          <w:rFonts w:ascii="Times New Roman" w:hAnsi="Times New Roman" w:cs="Times New Roman"/>
          <w:color w:val="252525"/>
          <w:spacing w:val="2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(без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согласования</w:t>
      </w:r>
      <w:r w:rsidRPr="007B0246">
        <w:rPr>
          <w:rFonts w:ascii="Times New Roman" w:hAnsi="Times New Roman" w:cs="Times New Roman"/>
          <w:color w:val="252525"/>
          <w:spacing w:val="1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</w:t>
      </w:r>
      <w:r w:rsidRPr="007B0246">
        <w:rPr>
          <w:rFonts w:ascii="Times New Roman" w:hAnsi="Times New Roman" w:cs="Times New Roman"/>
          <w:color w:val="252525"/>
          <w:spacing w:val="2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Оператором)</w:t>
      </w:r>
      <w:r w:rsidRPr="007B0246">
        <w:rPr>
          <w:rFonts w:ascii="Times New Roman" w:hAnsi="Times New Roman" w:cs="Times New Roman"/>
          <w:color w:val="252525"/>
          <w:spacing w:val="2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программы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коллективного доступа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(типа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Proxy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NAT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др.);</w:t>
      </w:r>
    </w:p>
    <w:p w14:paraId="04B1B618" w14:textId="79228E29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line="244" w:lineRule="auto"/>
        <w:ind w:right="133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устанавливать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серверное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программное обеспечение,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работающее по Ethernet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помощью </w:t>
      </w:r>
      <w:proofErr w:type="spellStart"/>
      <w:proofErr w:type="gram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broadcast</w:t>
      </w:r>
      <w:proofErr w:type="spellEnd"/>
      <w:r w:rsidR="009262E7"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pacing w:val="-4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пакетов</w:t>
      </w:r>
      <w:proofErr w:type="gramEnd"/>
      <w:r w:rsidRPr="007B0246">
        <w:rPr>
          <w:rFonts w:ascii="Times New Roman" w:hAnsi="Times New Roman" w:cs="Times New Roman"/>
          <w:color w:val="252525"/>
          <w:sz w:val="20"/>
          <w:szCs w:val="20"/>
        </w:rPr>
        <w:t>: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DHCP,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PPPOED,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подменять IP-адреса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других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Абонентов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Оператора;</w:t>
      </w:r>
    </w:p>
    <w:p w14:paraId="30A35BA9" w14:textId="77777777" w:rsidR="00316FC5" w:rsidRPr="007B0246" w:rsidRDefault="002065CE" w:rsidP="009262E7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line="244" w:lineRule="auto"/>
        <w:ind w:right="134" w:firstLine="707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иные действия, не указанные выше и противоречащие общепринятым нормам использования ресурсов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или создающие угрозу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целостности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связи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Оператора.</w:t>
      </w:r>
    </w:p>
    <w:p w14:paraId="06002AEE" w14:textId="5789364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2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поступлении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адрес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претензий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стороны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третьих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лиц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действия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приведенные в пункте 4.3 настоящего Приложения, Абонент обязан по первому требованию Оператора принять </w:t>
      </w:r>
      <w:proofErr w:type="gram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все</w:t>
      </w:r>
      <w:r w:rsidR="009262E7"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необходимые</w:t>
      </w:r>
      <w:proofErr w:type="gramEnd"/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меры по пресечению таких действий и уведомить об этом Оператора. В случае непринятия </w:t>
      </w:r>
      <w:proofErr w:type="gram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указанных</w:t>
      </w:r>
      <w:r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="009262E7" w:rsidRPr="007B0246">
        <w:rPr>
          <w:rFonts w:ascii="Times New Roman" w:hAnsi="Times New Roman" w:cs="Times New Roman"/>
          <w:color w:val="252525"/>
          <w:spacing w:val="-4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мер</w:t>
      </w:r>
      <w:proofErr w:type="gramEnd"/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Оператор оставляет за собой право приостановить оказание Услуги Абоненту. Приостановка оказания Услуги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Абоненту осуществляется после предварительного уведомления и длится вплоть до принятия Абонентом и (или)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Пользователем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мер по устранению причин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возникновения жалобы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третьего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лица.</w:t>
      </w:r>
    </w:p>
    <w:p w14:paraId="4F7B9958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6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фиксировании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чрезмерной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broadcast</w:t>
      </w:r>
      <w:proofErr w:type="spellEnd"/>
      <w:r w:rsidRPr="007B0246">
        <w:rPr>
          <w:rFonts w:ascii="Times New Roman" w:hAnsi="Times New Roman" w:cs="Times New Roman"/>
          <w:color w:val="252525"/>
          <w:sz w:val="20"/>
          <w:szCs w:val="20"/>
        </w:rPr>
        <w:t>/</w:t>
      </w:r>
      <w:proofErr w:type="spellStart"/>
      <w:r w:rsidRPr="007B0246">
        <w:rPr>
          <w:rFonts w:ascii="Times New Roman" w:hAnsi="Times New Roman" w:cs="Times New Roman"/>
          <w:color w:val="252525"/>
          <w:sz w:val="20"/>
          <w:szCs w:val="20"/>
        </w:rPr>
        <w:t>multicast</w:t>
      </w:r>
      <w:proofErr w:type="spellEnd"/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активности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(паразитный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трафик,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вызванный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компьютерными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вирусами)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стороны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(оконечного)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передаче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направлении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(оконечного)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узла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BPDU-сообщений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протокола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STP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предоставление Услуг автоматически блокируется. В этом случае разблокировка возможна только при обращении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службу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технической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поддержки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оформления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соответствующей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заявки.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Работы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разблокировке выполняются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только в рабочее время. Время блокировки Услуги, возникшее по вине Абонента, не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компенсируется.</w:t>
      </w:r>
    </w:p>
    <w:p w14:paraId="53B6973D" w14:textId="77777777" w:rsidR="00316FC5" w:rsidRPr="007B0246" w:rsidRDefault="00316FC5">
      <w:pPr>
        <w:pStyle w:val="a3"/>
        <w:spacing w:before="11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1ED4E9EF" w14:textId="77777777" w:rsidR="00316FC5" w:rsidRPr="007B0246" w:rsidRDefault="002065CE">
      <w:pPr>
        <w:pStyle w:val="1"/>
        <w:numPr>
          <w:ilvl w:val="0"/>
          <w:numId w:val="2"/>
        </w:numPr>
        <w:tabs>
          <w:tab w:val="left" w:pos="830"/>
        </w:tabs>
        <w:ind w:left="830"/>
        <w:rPr>
          <w:rFonts w:ascii="Times New Roman" w:hAnsi="Times New Roman" w:cs="Times New Roman"/>
        </w:rPr>
      </w:pPr>
      <w:r w:rsidRPr="007B0246">
        <w:rPr>
          <w:rFonts w:ascii="Times New Roman" w:hAnsi="Times New Roman" w:cs="Times New Roman"/>
        </w:rPr>
        <w:t>Качественные</w:t>
      </w:r>
      <w:r w:rsidRPr="007B0246">
        <w:rPr>
          <w:rFonts w:ascii="Times New Roman" w:hAnsi="Times New Roman" w:cs="Times New Roman"/>
          <w:spacing w:val="-5"/>
        </w:rPr>
        <w:t xml:space="preserve"> </w:t>
      </w:r>
      <w:r w:rsidRPr="007B0246">
        <w:rPr>
          <w:rFonts w:ascii="Times New Roman" w:hAnsi="Times New Roman" w:cs="Times New Roman"/>
        </w:rPr>
        <w:t>параметры</w:t>
      </w:r>
      <w:r w:rsidRPr="007B0246">
        <w:rPr>
          <w:rFonts w:ascii="Times New Roman" w:hAnsi="Times New Roman" w:cs="Times New Roman"/>
          <w:spacing w:val="-5"/>
        </w:rPr>
        <w:t xml:space="preserve"> </w:t>
      </w:r>
      <w:r w:rsidRPr="007B0246">
        <w:rPr>
          <w:rFonts w:ascii="Times New Roman" w:hAnsi="Times New Roman" w:cs="Times New Roman"/>
        </w:rPr>
        <w:t>Услуги</w:t>
      </w:r>
    </w:p>
    <w:p w14:paraId="691F4971" w14:textId="77777777" w:rsidR="00316FC5" w:rsidRPr="007B0246" w:rsidRDefault="00316FC5">
      <w:pPr>
        <w:pStyle w:val="a3"/>
        <w:spacing w:before="2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0516929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before="1" w:line="244" w:lineRule="auto"/>
        <w:ind w:right="133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предоставляется 24 (двадцать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четыре часа)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 сутки,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7 (семь)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дней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 неделю,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365/366 (триста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шестьдесят пять/триста шестьдесят шесть) дней в году, за исключением случаев, предусмотренных настоящим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Приложением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Договором.</w:t>
      </w:r>
    </w:p>
    <w:p w14:paraId="7E3C466C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6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 гарантирует качественные показатели Услуги на ресурсах своей Сети связи Оператора не хуже,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чем это определено Приказом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Министерства информационных технологий и связи Российской Федерации от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27.09.2007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№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113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«Об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утверждении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Требований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организационно-техническому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обеспечению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устойчивого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функционирования сети связи общего пользования» 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требованиями ГОСТ Р 53632-2009 «Показатели качества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доступа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Интернет.</w:t>
      </w:r>
      <w:r w:rsidRPr="007B0246">
        <w:rPr>
          <w:rFonts w:ascii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Общие требования».</w:t>
      </w:r>
    </w:p>
    <w:p w14:paraId="6966993D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2" w:lineRule="auto"/>
        <w:ind w:right="126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 гарантирует коэффициент доступности Услуги не менее 99%, что соответствует 432 (четыреста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тридцати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двум)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минутам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некомпенсируемого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времени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Прерывания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оказания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течение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Расчетного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периода.</w:t>
      </w:r>
    </w:p>
    <w:p w14:paraId="2011AAAE" w14:textId="5F6DD969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2" w:lineRule="auto"/>
        <w:ind w:right="125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 прерыванием оказания Услуги, для целей, предусмотренных настоящим</w:t>
      </w:r>
      <w:r w:rsidR="000F2B9E"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="000F2B9E" w:rsidRPr="007B0246">
        <w:rPr>
          <w:rFonts w:ascii="Times New Roman" w:hAnsi="Times New Roman" w:cs="Times New Roman"/>
          <w:color w:val="252525"/>
          <w:sz w:val="20"/>
          <w:szCs w:val="20"/>
        </w:rPr>
        <w:t>Условиями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, понимается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полная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недоступность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всех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ресурсов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Сети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Интернет,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включая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Сайт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Оператора,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вследствие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выхода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из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строя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 Сети связи Оператора. Прерывание предоставления Услуги не фиксируется в случае, если доступен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хотя бы один из публичных интернет-ресурсов. Прерывание оказания Услуги исчисляется с момента регистрации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службой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технической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поддержки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заканчивается,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когда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предоставление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Абоненту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возобновлено.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Компенсация предоставляется по письменному заявлению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Абонента.</w:t>
      </w:r>
    </w:p>
    <w:p w14:paraId="60CD8FCE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ind w:left="83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Прерыванием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оказания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Услуги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являются</w:t>
      </w:r>
      <w:r w:rsidRPr="007B0246">
        <w:rPr>
          <w:rFonts w:ascii="Times New Roman" w:hAnsi="Times New Roman" w:cs="Times New Roman"/>
          <w:color w:val="252525"/>
          <w:spacing w:val="-7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перерывы:</w:t>
      </w:r>
    </w:p>
    <w:p w14:paraId="4912AD53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left="1115"/>
        <w:jc w:val="left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>вызванные</w:t>
      </w:r>
      <w:r w:rsidRPr="007B0246">
        <w:rPr>
          <w:rFonts w:ascii="Times New Roman" w:hAnsi="Times New Roman" w:cs="Times New Roman"/>
          <w:color w:val="252525"/>
          <w:spacing w:val="-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>проведением</w:t>
      </w:r>
      <w:r w:rsidRPr="007B0246">
        <w:rPr>
          <w:rFonts w:ascii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>планово-профилактических</w:t>
      </w:r>
      <w:r w:rsidRPr="007B0246">
        <w:rPr>
          <w:rFonts w:ascii="Times New Roman" w:hAnsi="Times New Roman" w:cs="Times New Roman"/>
          <w:color w:val="252525"/>
          <w:spacing w:val="-6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работ;</w:t>
      </w:r>
    </w:p>
    <w:p w14:paraId="6C901AAC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left="1115"/>
        <w:jc w:val="left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вызванные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обстоятельствами,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возникшими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вине</w:t>
      </w:r>
      <w:r w:rsidRPr="007B0246">
        <w:rPr>
          <w:rFonts w:ascii="Times New Roman" w:hAnsi="Times New Roman" w:cs="Times New Roman"/>
          <w:color w:val="252525"/>
          <w:spacing w:val="-8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Оператора;</w:t>
      </w:r>
    </w:p>
    <w:p w14:paraId="6F5C2A4C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right="131" w:firstLine="707"/>
        <w:jc w:val="left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вызванные</w:t>
      </w:r>
      <w:r w:rsidRPr="007B0246">
        <w:rPr>
          <w:rFonts w:ascii="Times New Roman" w:hAnsi="Times New Roman" w:cs="Times New Roman"/>
          <w:color w:val="252525"/>
          <w:spacing w:val="1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неполадками</w:t>
      </w:r>
      <w:r w:rsidRPr="007B0246">
        <w:rPr>
          <w:rFonts w:ascii="Times New Roman" w:hAnsi="Times New Roman" w:cs="Times New Roman"/>
          <w:color w:val="252525"/>
          <w:spacing w:val="15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зоне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ответственности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Абонента,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том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числе</w:t>
      </w:r>
      <w:r w:rsidRPr="007B0246">
        <w:rPr>
          <w:rFonts w:ascii="Times New Roman" w:hAnsi="Times New Roman" w:cs="Times New Roman"/>
          <w:color w:val="252525"/>
          <w:spacing w:val="13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нарушением</w:t>
      </w:r>
      <w:r w:rsidRPr="007B0246">
        <w:rPr>
          <w:rFonts w:ascii="Times New Roman" w:hAnsi="Times New Roman" w:cs="Times New Roman"/>
          <w:color w:val="252525"/>
          <w:spacing w:val="14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Абонентом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требований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к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эксплуатации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Пользовательского (оконечного)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оборудования;</w:t>
      </w:r>
    </w:p>
    <w:p w14:paraId="3DCFA284" w14:textId="77777777" w:rsidR="00316FC5" w:rsidRPr="007B0246" w:rsidRDefault="002065CE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spacing w:before="7" w:line="192" w:lineRule="exact"/>
        <w:ind w:left="1115"/>
        <w:jc w:val="left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>предусмотренные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действующим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законодательством</w:t>
      </w:r>
      <w:r w:rsidRPr="007B0246">
        <w:rPr>
          <w:rFonts w:ascii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и/или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условиями</w:t>
      </w:r>
      <w:r w:rsidRPr="007B0246">
        <w:rPr>
          <w:rFonts w:ascii="Times New Roman" w:hAnsi="Times New Roman" w:cs="Times New Roman"/>
          <w:color w:val="252525"/>
          <w:spacing w:val="-9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Договора.</w:t>
      </w:r>
    </w:p>
    <w:p w14:paraId="619A73FF" w14:textId="77777777" w:rsidR="00316FC5" w:rsidRPr="007B0246" w:rsidRDefault="002065CE">
      <w:pPr>
        <w:pStyle w:val="a5"/>
        <w:numPr>
          <w:ilvl w:val="1"/>
          <w:numId w:val="2"/>
        </w:numPr>
        <w:tabs>
          <w:tab w:val="left" w:pos="830"/>
        </w:tabs>
        <w:spacing w:line="244" w:lineRule="auto"/>
        <w:ind w:right="125" w:firstLine="0"/>
        <w:rPr>
          <w:rFonts w:ascii="Times New Roman" w:hAnsi="Times New Roman" w:cs="Times New Roman"/>
          <w:sz w:val="20"/>
          <w:szCs w:val="20"/>
        </w:rPr>
      </w:pPr>
      <w:r w:rsidRPr="007B0246">
        <w:rPr>
          <w:rFonts w:ascii="Times New Roman" w:hAnsi="Times New Roman" w:cs="Times New Roman"/>
          <w:color w:val="252525"/>
          <w:sz w:val="20"/>
          <w:szCs w:val="20"/>
        </w:rPr>
        <w:t>Качественные характеристики Услуги гарантируются при соответствии Пользовательского (оконечного)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оборудования и Абонентской распределительной системы требованиям, установленным нормативными правовыми</w:t>
      </w:r>
      <w:r w:rsidRPr="007B0246">
        <w:rPr>
          <w:rFonts w:ascii="Times New Roman" w:hAnsi="Times New Roman" w:cs="Times New Roman"/>
          <w:color w:val="252525"/>
          <w:spacing w:val="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актами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в</w:t>
      </w:r>
      <w:r w:rsidRPr="007B0246">
        <w:rPr>
          <w:rFonts w:ascii="Times New Roman" w:hAnsi="Times New Roman" w:cs="Times New Roman"/>
          <w:color w:val="252525"/>
          <w:spacing w:val="-1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области связи,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настоящим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Приложением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и</w:t>
      </w:r>
      <w:r w:rsidRPr="007B0246">
        <w:rPr>
          <w:rFonts w:ascii="Times New Roman" w:hAnsi="Times New Roman" w:cs="Times New Roman"/>
          <w:color w:val="252525"/>
          <w:spacing w:val="2"/>
          <w:sz w:val="20"/>
          <w:szCs w:val="20"/>
        </w:rPr>
        <w:t xml:space="preserve"> </w:t>
      </w:r>
      <w:r w:rsidRPr="007B0246">
        <w:rPr>
          <w:rFonts w:ascii="Times New Roman" w:hAnsi="Times New Roman" w:cs="Times New Roman"/>
          <w:color w:val="252525"/>
          <w:sz w:val="20"/>
          <w:szCs w:val="20"/>
        </w:rPr>
        <w:t>Договором.</w:t>
      </w:r>
    </w:p>
    <w:sectPr w:rsidR="00316FC5" w:rsidRPr="007B0246">
      <w:pgSz w:w="11910" w:h="16840"/>
      <w:pgMar w:top="6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495"/>
    <w:multiLevelType w:val="hybridMultilevel"/>
    <w:tmpl w:val="93CA5A7E"/>
    <w:lvl w:ilvl="0" w:tplc="F6B4077E">
      <w:numFmt w:val="bullet"/>
      <w:lvlText w:val="-"/>
      <w:lvlJc w:val="left"/>
      <w:pPr>
        <w:ind w:left="122" w:hanging="994"/>
      </w:pPr>
      <w:rPr>
        <w:rFonts w:ascii="Microsoft Sans Serif" w:eastAsia="Microsoft Sans Serif" w:hAnsi="Microsoft Sans Serif" w:cs="Microsoft Sans Serif" w:hint="default"/>
        <w:color w:val="252525"/>
        <w:w w:val="100"/>
        <w:sz w:val="17"/>
        <w:szCs w:val="17"/>
        <w:lang w:val="ru-RU" w:eastAsia="en-US" w:bidi="ar-SA"/>
      </w:rPr>
    </w:lvl>
    <w:lvl w:ilvl="1" w:tplc="DB0CDAD8">
      <w:numFmt w:val="bullet"/>
      <w:lvlText w:val="-"/>
      <w:lvlJc w:val="left"/>
      <w:pPr>
        <w:ind w:left="122" w:hanging="286"/>
      </w:pPr>
      <w:rPr>
        <w:rFonts w:ascii="Microsoft Sans Serif" w:eastAsia="Microsoft Sans Serif" w:hAnsi="Microsoft Sans Serif" w:cs="Microsoft Sans Serif" w:hint="default"/>
        <w:color w:val="252525"/>
        <w:w w:val="100"/>
        <w:sz w:val="17"/>
        <w:szCs w:val="17"/>
        <w:lang w:val="ru-RU" w:eastAsia="en-US" w:bidi="ar-SA"/>
      </w:rPr>
    </w:lvl>
    <w:lvl w:ilvl="2" w:tplc="2ABCEE16">
      <w:numFmt w:val="bullet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3" w:tplc="42786D0C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4" w:tplc="D848DB82">
      <w:numFmt w:val="bullet"/>
      <w:lvlText w:val="•"/>
      <w:lvlJc w:val="left"/>
      <w:pPr>
        <w:ind w:left="3914" w:hanging="286"/>
      </w:pPr>
      <w:rPr>
        <w:rFonts w:hint="default"/>
        <w:lang w:val="ru-RU" w:eastAsia="en-US" w:bidi="ar-SA"/>
      </w:rPr>
    </w:lvl>
    <w:lvl w:ilvl="5" w:tplc="9722923C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8878CA7E">
      <w:numFmt w:val="bullet"/>
      <w:lvlText w:val="•"/>
      <w:lvlJc w:val="left"/>
      <w:pPr>
        <w:ind w:left="5811" w:hanging="286"/>
      </w:pPr>
      <w:rPr>
        <w:rFonts w:hint="default"/>
        <w:lang w:val="ru-RU" w:eastAsia="en-US" w:bidi="ar-SA"/>
      </w:rPr>
    </w:lvl>
    <w:lvl w:ilvl="7" w:tplc="DAE64840">
      <w:numFmt w:val="bullet"/>
      <w:lvlText w:val="•"/>
      <w:lvlJc w:val="left"/>
      <w:pPr>
        <w:ind w:left="6760" w:hanging="286"/>
      </w:pPr>
      <w:rPr>
        <w:rFonts w:hint="default"/>
        <w:lang w:val="ru-RU" w:eastAsia="en-US" w:bidi="ar-SA"/>
      </w:rPr>
    </w:lvl>
    <w:lvl w:ilvl="8" w:tplc="552C021E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DBB69CA"/>
    <w:multiLevelType w:val="multilevel"/>
    <w:tmpl w:val="20B62F0A"/>
    <w:lvl w:ilvl="0">
      <w:start w:val="1"/>
      <w:numFmt w:val="decimal"/>
      <w:lvlText w:val="%1."/>
      <w:lvlJc w:val="left"/>
      <w:pPr>
        <w:ind w:left="122" w:hanging="708"/>
      </w:pPr>
      <w:rPr>
        <w:rFonts w:ascii="Times New Roman" w:eastAsia="Arial" w:hAnsi="Times New Roman" w:cs="Times New Roman" w:hint="default"/>
        <w:b/>
        <w:bCs/>
        <w:color w:val="auto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" w:hAnsi="Times New Roman" w:cs="Times New Roman" w:hint="default"/>
        <w:b/>
        <w:bCs/>
        <w:color w:val="252525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122" w:hanging="286"/>
      </w:pPr>
      <w:rPr>
        <w:rFonts w:ascii="Microsoft Sans Serif" w:eastAsia="Microsoft Sans Serif" w:hAnsi="Microsoft Sans Serif" w:cs="Microsoft Sans Serif" w:hint="default"/>
        <w:color w:val="252525"/>
        <w:w w:val="100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C5"/>
    <w:rsid w:val="000F2B9E"/>
    <w:rsid w:val="001311B1"/>
    <w:rsid w:val="00174F4D"/>
    <w:rsid w:val="002065CE"/>
    <w:rsid w:val="00260DE5"/>
    <w:rsid w:val="00316FC5"/>
    <w:rsid w:val="00343AB6"/>
    <w:rsid w:val="00367E70"/>
    <w:rsid w:val="003C0897"/>
    <w:rsid w:val="00417990"/>
    <w:rsid w:val="00482598"/>
    <w:rsid w:val="00482DF2"/>
    <w:rsid w:val="00782C66"/>
    <w:rsid w:val="007B0246"/>
    <w:rsid w:val="008910F4"/>
    <w:rsid w:val="00892715"/>
    <w:rsid w:val="009262E7"/>
    <w:rsid w:val="0097131C"/>
    <w:rsid w:val="00992752"/>
    <w:rsid w:val="009A1700"/>
    <w:rsid w:val="00A04C46"/>
    <w:rsid w:val="00A85F6C"/>
    <w:rsid w:val="00AC0863"/>
    <w:rsid w:val="00B2254A"/>
    <w:rsid w:val="00CE5239"/>
    <w:rsid w:val="00D8333A"/>
    <w:rsid w:val="00F138F0"/>
    <w:rsid w:val="00FD3DF9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A98E"/>
  <w15:docId w15:val="{C62963E8-971E-4802-9B1B-196872E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30" w:hanging="708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17"/>
      <w:szCs w:val="17"/>
    </w:rPr>
  </w:style>
  <w:style w:type="paragraph" w:styleId="a4">
    <w:name w:val="Title"/>
    <w:basedOn w:val="a"/>
    <w:uiPriority w:val="1"/>
    <w:qFormat/>
    <w:pPr>
      <w:ind w:right="126"/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AB7C-B194-4948-B459-A10D50E4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JJKoylov</dc:creator>
  <cp:lastModifiedBy>Данила Копылов</cp:lastModifiedBy>
  <cp:revision>2</cp:revision>
  <dcterms:created xsi:type="dcterms:W3CDTF">2023-07-14T07:33:00Z</dcterms:created>
  <dcterms:modified xsi:type="dcterms:W3CDTF">2023-07-14T07:33:00Z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